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C9C8" w14:textId="4E36C11F" w:rsidR="00531BBE" w:rsidRDefault="004B7A40" w:rsidP="004B7A40">
      <w:pPr>
        <w:jc w:val="both"/>
      </w:pPr>
      <w:r>
        <w:rPr>
          <w:noProof/>
        </w:rPr>
        <w:drawing>
          <wp:inline distT="0" distB="0" distL="0" distR="0" wp14:anchorId="1884704B" wp14:editId="28F0E207">
            <wp:extent cx="6120130" cy="3445510"/>
            <wp:effectExtent l="0" t="0" r="0" b="2540"/>
            <wp:docPr id="18258605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3445510"/>
                    </a:xfrm>
                    <a:prstGeom prst="rect">
                      <a:avLst/>
                    </a:prstGeom>
                    <a:noFill/>
                    <a:ln>
                      <a:noFill/>
                    </a:ln>
                  </pic:spPr>
                </pic:pic>
              </a:graphicData>
            </a:graphic>
          </wp:inline>
        </w:drawing>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38"/>
      </w:tblGrid>
      <w:tr w:rsidR="004B7A40" w:rsidRPr="004B7A40" w14:paraId="3AA1D9C5" w14:textId="77777777">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firstRow="1" w:lastRow="0" w:firstColumn="1" w:lastColumn="0" w:noHBand="0" w:noVBand="1"/>
            </w:tblPr>
            <w:tblGrid>
              <w:gridCol w:w="8325"/>
            </w:tblGrid>
            <w:tr w:rsidR="004B7A40" w:rsidRPr="004B7A40" w14:paraId="6511ED2B" w14:textId="77777777">
              <w:trPr>
                <w:tblCellSpacing w:w="0" w:type="dxa"/>
                <w:jc w:val="center"/>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271C3606" w14:textId="77777777">
                    <w:trPr>
                      <w:tblCellSpacing w:w="0" w:type="dxa"/>
                    </w:trPr>
                    <w:tc>
                      <w:tcPr>
                        <w:tcW w:w="0" w:type="auto"/>
                        <w:tcMar>
                          <w:top w:w="150" w:type="dxa"/>
                          <w:left w:w="150" w:type="dxa"/>
                          <w:bottom w:w="0" w:type="dxa"/>
                          <w:right w:w="150" w:type="dxa"/>
                        </w:tcMar>
                        <w:vAlign w:val="center"/>
                        <w:hideMark/>
                      </w:tcPr>
                      <w:p w14:paraId="566AEA05" w14:textId="77777777" w:rsidR="004B7A40" w:rsidRPr="004B7A40" w:rsidRDefault="004B7A40" w:rsidP="004B7A40">
                        <w:pPr>
                          <w:jc w:val="both"/>
                        </w:pPr>
                        <w:r w:rsidRPr="004B7A40">
                          <w:rPr>
                            <w:b/>
                            <w:bCs/>
                          </w:rPr>
                          <w:t>“Cocco… Wine 2025”</w:t>
                        </w:r>
                      </w:p>
                      <w:p w14:paraId="5EA0B5A7" w14:textId="77777777" w:rsidR="004B7A40" w:rsidRPr="004B7A40" w:rsidRDefault="004B7A40" w:rsidP="004B7A40">
                        <w:pPr>
                          <w:jc w:val="both"/>
                        </w:pPr>
                        <w:r w:rsidRPr="004B7A40">
                          <w:rPr>
                            <w:b/>
                            <w:bCs/>
                          </w:rPr>
                          <w:t>Un invito alla manifestazione</w:t>
                        </w:r>
                      </w:p>
                      <w:p w14:paraId="5665C0D3" w14:textId="585B8177" w:rsidR="004B7A40" w:rsidRPr="004B7A40" w:rsidRDefault="004B7A40" w:rsidP="004B7A40">
                        <w:pPr>
                          <w:jc w:val="both"/>
                        </w:pPr>
                        <w:r w:rsidRPr="004B7A40">
                          <w:rPr>
                            <w:b/>
                            <w:bCs/>
                          </w:rPr>
                          <w:t>news e aggiornamenti</w:t>
                        </w:r>
                      </w:p>
                      <w:p w14:paraId="18A353D8" w14:textId="77777777" w:rsidR="004B7A40" w:rsidRPr="004B7A40" w:rsidRDefault="004B7A40" w:rsidP="004B7A40">
                        <w:pPr>
                          <w:jc w:val="both"/>
                        </w:pPr>
                        <w:r w:rsidRPr="004B7A40">
                          <w:rPr>
                            <w:b/>
                            <w:bCs/>
                          </w:rPr>
                          <w:t>sulla ventitreesima edizione dell’evento</w:t>
                        </w:r>
                      </w:p>
                      <w:p w14:paraId="4CD43C3E" w14:textId="49829642" w:rsidR="004B7A40" w:rsidRPr="004B7A40" w:rsidRDefault="004B7A40" w:rsidP="004B7A40">
                        <w:pPr>
                          <w:jc w:val="both"/>
                        </w:pPr>
                      </w:p>
                      <w:p w14:paraId="0517E7E6" w14:textId="31CB4EA0" w:rsidR="004B7A40" w:rsidRPr="004B7A40" w:rsidRDefault="004B7A40" w:rsidP="004B7A40">
                        <w:pPr>
                          <w:jc w:val="both"/>
                        </w:pPr>
                      </w:p>
                      <w:p w14:paraId="01282013" w14:textId="77777777" w:rsidR="004B7A40" w:rsidRPr="004B7A40" w:rsidRDefault="004B7A40" w:rsidP="004B7A40">
                        <w:pPr>
                          <w:jc w:val="both"/>
                        </w:pPr>
                        <w:r w:rsidRPr="004B7A40">
                          <w:rPr>
                            <w:b/>
                            <w:bCs/>
                          </w:rPr>
                          <w:t>VENERDI' 5 SETTEMBRE </w:t>
                        </w:r>
                        <w:r w:rsidRPr="004B7A40">
                          <w:rPr>
                            <w:b/>
                            <w:bCs/>
                            <w:i/>
                            <w:iCs/>
                          </w:rPr>
                          <w:t>Anteprima</w:t>
                        </w:r>
                      </w:p>
                      <w:p w14:paraId="7B63313F" w14:textId="77777777" w:rsidR="004B7A40" w:rsidRPr="004B7A40" w:rsidRDefault="004B7A40" w:rsidP="004B7A40">
                        <w:pPr>
                          <w:jc w:val="both"/>
                        </w:pPr>
                        <w:r w:rsidRPr="004B7A40">
                          <w:rPr>
                            <w:b/>
                            <w:bCs/>
                          </w:rPr>
                          <w:t>SABATO 6 SETTEMBRE e</w:t>
                        </w:r>
                        <w:r w:rsidRPr="004B7A40">
                          <w:rPr>
                            <w:b/>
                            <w:bCs/>
                          </w:rPr>
                          <w:br/>
                          <w:t>DOMENICA 7 SETTEMBRE 2025 (con nuovo orario)</w:t>
                        </w:r>
                      </w:p>
                      <w:p w14:paraId="27652E82" w14:textId="5F941223" w:rsidR="004B7A40" w:rsidRPr="004B7A40" w:rsidRDefault="004B7A40" w:rsidP="004B7A40">
                        <w:pPr>
                          <w:jc w:val="both"/>
                        </w:pPr>
                      </w:p>
                      <w:p w14:paraId="6FB5F08A" w14:textId="77777777" w:rsidR="004B7A40" w:rsidRPr="004B7A40" w:rsidRDefault="004B7A40" w:rsidP="004B7A40">
                        <w:pPr>
                          <w:jc w:val="both"/>
                        </w:pPr>
                        <w:r w:rsidRPr="004B7A40">
                          <w:rPr>
                            <w:b/>
                            <w:bCs/>
                            <w:i/>
                            <w:iCs/>
                          </w:rPr>
                          <w:t>Le Isole del vino,</w:t>
                        </w:r>
                      </w:p>
                      <w:p w14:paraId="31D9CAA1" w14:textId="4E88A387" w:rsidR="004B7A40" w:rsidRPr="004B7A40" w:rsidRDefault="004B7A40" w:rsidP="004B7A40">
                        <w:pPr>
                          <w:jc w:val="both"/>
                        </w:pPr>
                        <w:r w:rsidRPr="004B7A40">
                          <w:rPr>
                            <w:b/>
                            <w:bCs/>
                            <w:i/>
                            <w:iCs/>
                          </w:rPr>
                          <w:t>fra i vini della Sardegna,</w:t>
                        </w:r>
                      </w:p>
                      <w:p w14:paraId="0B3F5CEE" w14:textId="77777777" w:rsidR="004B7A40" w:rsidRPr="004B7A40" w:rsidRDefault="004B7A40" w:rsidP="004B7A40">
                        <w:pPr>
                          <w:jc w:val="both"/>
                        </w:pPr>
                        <w:r w:rsidRPr="004B7A40">
                          <w:rPr>
                            <w:b/>
                            <w:bCs/>
                            <w:i/>
                            <w:iCs/>
                          </w:rPr>
                          <w:t>vini eroici e Alta Langa</w:t>
                        </w:r>
                      </w:p>
                      <w:p w14:paraId="18DCD328" w14:textId="6AF65193" w:rsidR="004B7A40" w:rsidRPr="004B7A40" w:rsidRDefault="004B7A40" w:rsidP="004B7A40">
                        <w:pPr>
                          <w:jc w:val="both"/>
                        </w:pPr>
                      </w:p>
                      <w:p w14:paraId="6A9D5DF3" w14:textId="77777777" w:rsidR="004B7A40" w:rsidRPr="004B7A40" w:rsidRDefault="004B7A40" w:rsidP="004B7A40">
                        <w:pPr>
                          <w:jc w:val="both"/>
                        </w:pPr>
                        <w:r w:rsidRPr="004B7A40">
                          <w:rPr>
                            <w:b/>
                            <w:bCs/>
                            <w:i/>
                            <w:iCs/>
                          </w:rPr>
                          <w:t>“Camminare il Borgo”</w:t>
                        </w:r>
                      </w:p>
                      <w:p w14:paraId="322A2ADD" w14:textId="77777777" w:rsidR="004B7A40" w:rsidRPr="004B7A40" w:rsidRDefault="004B7A40" w:rsidP="004B7A40">
                        <w:pPr>
                          <w:jc w:val="both"/>
                        </w:pPr>
                        <w:r w:rsidRPr="004B7A40">
                          <w:rPr>
                            <w:b/>
                            <w:bCs/>
                            <w:i/>
                            <w:iCs/>
                          </w:rPr>
                          <w:t>una nuova iniziativa fra vino e cultura</w:t>
                        </w:r>
                      </w:p>
                      <w:p w14:paraId="16BB363B" w14:textId="6BC16B28" w:rsidR="004B7A40" w:rsidRPr="004B7A40" w:rsidRDefault="004B7A40" w:rsidP="004B7A40">
                        <w:pPr>
                          <w:jc w:val="both"/>
                        </w:pPr>
                      </w:p>
                    </w:tc>
                  </w:tr>
                </w:tbl>
                <w:p w14:paraId="00514DB0"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5A2BB0A4" w14:textId="77777777">
                    <w:trPr>
                      <w:tblCellSpacing w:w="0" w:type="dxa"/>
                    </w:trPr>
                    <w:tc>
                      <w:tcPr>
                        <w:tcW w:w="0" w:type="auto"/>
                        <w:tcMar>
                          <w:top w:w="0" w:type="dxa"/>
                          <w:left w:w="150" w:type="dxa"/>
                          <w:bottom w:w="0" w:type="dxa"/>
                          <w:right w:w="150" w:type="dxa"/>
                        </w:tcMar>
                        <w:vAlign w:val="center"/>
                        <w:hideMark/>
                      </w:tcPr>
                      <w:p w14:paraId="4A1E13AE" w14:textId="7638D62A" w:rsidR="004B7A40" w:rsidRPr="004B7A40" w:rsidRDefault="004B7A40" w:rsidP="004B7A40">
                        <w:pPr>
                          <w:jc w:val="both"/>
                        </w:pPr>
                      </w:p>
                      <w:p w14:paraId="7EE5E3A2" w14:textId="77777777" w:rsidR="004B7A40" w:rsidRPr="004B7A40" w:rsidRDefault="004B7A40" w:rsidP="004B7A40">
                        <w:pPr>
                          <w:jc w:val="both"/>
                        </w:pPr>
                        <w:r w:rsidRPr="004B7A40">
                          <w:t>Si svolgerà sabato 6 e domenica 7 settembre a Cocconato l’edizione 2025 di Cocco… Wine.</w:t>
                        </w:r>
                      </w:p>
                      <w:p w14:paraId="545ABBE1" w14:textId="7D7CF42D" w:rsidR="004B7A40" w:rsidRPr="004B7A40" w:rsidRDefault="004B7A40" w:rsidP="004B7A40">
                        <w:pPr>
                          <w:jc w:val="both"/>
                        </w:pPr>
                      </w:p>
                      <w:p w14:paraId="37E694A9" w14:textId="77777777" w:rsidR="004B7A40" w:rsidRPr="004B7A40" w:rsidRDefault="004B7A40" w:rsidP="004B7A40">
                        <w:pPr>
                          <w:jc w:val="both"/>
                        </w:pPr>
                        <w:r w:rsidRPr="004B7A40">
                          <w:t>Uno degli appuntamenti enogastronomici più sfiziosi e frequentati in Piemonte è giunto quest’anno alla </w:t>
                        </w:r>
                        <w:r w:rsidRPr="004B7A40">
                          <w:rPr>
                            <w:b/>
                            <w:bCs/>
                          </w:rPr>
                          <w:t>XXIV</w:t>
                        </w:r>
                        <w:r w:rsidRPr="004B7A40">
                          <w:t> edizione.</w:t>
                        </w:r>
                      </w:p>
                      <w:p w14:paraId="23E1DCC8" w14:textId="3DB06A58" w:rsidR="004B7A40" w:rsidRPr="004B7A40" w:rsidRDefault="004B7A40" w:rsidP="004B7A40">
                        <w:pPr>
                          <w:jc w:val="both"/>
                        </w:pPr>
                      </w:p>
                      <w:p w14:paraId="2ADF9FC7" w14:textId="77777777" w:rsidR="004B7A40" w:rsidRPr="004B7A40" w:rsidRDefault="004B7A40" w:rsidP="004B7A40">
                        <w:pPr>
                          <w:jc w:val="both"/>
                        </w:pPr>
                        <w:r w:rsidRPr="004B7A40">
                          <w:t>L’associazione </w:t>
                        </w:r>
                        <w:r w:rsidRPr="004B7A40">
                          <w:rPr>
                            <w:b/>
                            <w:bCs/>
                          </w:rPr>
                          <w:t>Go Wine</w:t>
                        </w:r>
                        <w:r w:rsidRPr="004B7A40">
                          <w:t> promuove e organizza l’evento d’intesa con il </w:t>
                        </w:r>
                        <w:r w:rsidRPr="004B7A40">
                          <w:rPr>
                            <w:b/>
                            <w:bCs/>
                          </w:rPr>
                          <w:t>Comune di Cocconato</w:t>
                        </w:r>
                        <w:r w:rsidRPr="004B7A40">
                          <w:t> e con il </w:t>
                        </w:r>
                        <w:r w:rsidRPr="004B7A40">
                          <w:rPr>
                            <w:b/>
                            <w:bCs/>
                          </w:rPr>
                          <w:t>Consorzio Cocconato Riviera del Monferrato</w:t>
                        </w:r>
                        <w:r w:rsidRPr="004B7A40">
                          <w:t>.</w:t>
                        </w:r>
                      </w:p>
                      <w:p w14:paraId="600154D5" w14:textId="33EC7F85" w:rsidR="004B7A40" w:rsidRPr="004B7A40" w:rsidRDefault="004B7A40" w:rsidP="004B7A40">
                        <w:pPr>
                          <w:jc w:val="both"/>
                        </w:pPr>
                      </w:p>
                      <w:p w14:paraId="2E204A6B" w14:textId="77777777" w:rsidR="004B7A40" w:rsidRPr="004B7A40" w:rsidRDefault="004B7A40" w:rsidP="004B7A40">
                        <w:pPr>
                          <w:jc w:val="both"/>
                        </w:pPr>
                        <w:r w:rsidRPr="004B7A40">
                          <w:t>Una formula di successo che si rinnova in ogni edizione e che promuove più fattori: la valorizzazione dei luoghi (il paesaggio di Cocconato, il centro storico da camminare), la tradizione gastronomica (prodotti tipici come la robiola di Cocconato, molti locali del gusto nel paese e nei dintorni), il vino con un parterre di cantine che fanno squadra nel Consorzio locale e che aprono le porte dell’evento ad altre cantine del Piemonte.</w:t>
                        </w:r>
                        <w:r w:rsidRPr="004B7A40">
                          <w:br/>
                        </w:r>
                      </w:p>
                      <w:p w14:paraId="27D3B8F3" w14:textId="06A464F3" w:rsidR="004B7A40" w:rsidRPr="004B7A40" w:rsidRDefault="004B7A40" w:rsidP="004B7A40">
                        <w:pPr>
                          <w:jc w:val="both"/>
                        </w:pPr>
                        <w:r w:rsidRPr="004B7A40">
                          <w:rPr>
                            <w:b/>
                            <w:bCs/>
                          </w:rPr>
                          <w:t>“Camminare il Borgo”,</w:t>
                        </w:r>
                      </w:p>
                      <w:p w14:paraId="006B0019" w14:textId="77777777" w:rsidR="004B7A40" w:rsidRPr="004B7A40" w:rsidRDefault="004B7A40" w:rsidP="004B7A40">
                        <w:pPr>
                          <w:jc w:val="both"/>
                        </w:pPr>
                        <w:r w:rsidRPr="004B7A40">
                          <w:rPr>
                            <w:b/>
                            <w:bCs/>
                          </w:rPr>
                          <w:t>nuova iniziativa fra vino e cultura</w:t>
                        </w:r>
                      </w:p>
                      <w:p w14:paraId="23EF6CF1" w14:textId="12E4EB15" w:rsidR="004B7A40" w:rsidRPr="004B7A40" w:rsidRDefault="004B7A40" w:rsidP="004B7A40">
                        <w:pPr>
                          <w:jc w:val="both"/>
                        </w:pPr>
                      </w:p>
                      <w:p w14:paraId="33331353" w14:textId="77777777" w:rsidR="004B7A40" w:rsidRPr="004B7A40" w:rsidRDefault="004B7A40" w:rsidP="004B7A40">
                        <w:pPr>
                          <w:jc w:val="both"/>
                        </w:pPr>
                        <w:r w:rsidRPr="004B7A40">
                          <w:t>L’edizione 2025 di Cocco…Wine arricchisce il suo programma invitando il grande pubblico della kermesse, ad un appuntamento speciale, da alternare ai molti assaggi lungo la via del gusto di via Roma.</w:t>
                        </w:r>
                      </w:p>
                      <w:p w14:paraId="497917DA" w14:textId="77777777" w:rsidR="004B7A40" w:rsidRPr="004B7A40" w:rsidRDefault="004B7A40" w:rsidP="004B7A40">
                        <w:pPr>
                          <w:jc w:val="both"/>
                        </w:pPr>
                        <w:r w:rsidRPr="004B7A40">
                          <w:t>“Camminare il Borgo” è un’iniziativa pensata per valorizzare e far conoscere Cocconato d’Asti attraverso una passeggiata guidata nel cuore del centro storico, nella parte alta.</w:t>
                        </w:r>
                      </w:p>
                      <w:p w14:paraId="4594ED56" w14:textId="77777777" w:rsidR="004B7A40" w:rsidRPr="004B7A40" w:rsidRDefault="004B7A40" w:rsidP="004B7A40">
                        <w:pPr>
                          <w:jc w:val="both"/>
                        </w:pPr>
                        <w:r w:rsidRPr="004B7A40">
                          <w:t>Un percorso che permette di scoprire, passo dopo passo, il patrimonio architettonico, culturale e paesaggistico della parte alta di uno dei borghi più affascinanti del Piemonte.</w:t>
                        </w:r>
                      </w:p>
                      <w:p w14:paraId="7D61C405" w14:textId="77777777" w:rsidR="004B7A40" w:rsidRPr="004B7A40" w:rsidRDefault="004B7A40" w:rsidP="004B7A40">
                        <w:pPr>
                          <w:jc w:val="both"/>
                        </w:pPr>
                        <w:r w:rsidRPr="004B7A40">
                          <w:t>Situato nel Basso Monferrato e conosciuto anche come la “Riviera del Monferrato” per il suo clima mite, Cocconato è stato inserito tra “I Borghi più Belli d’Italia” e insignito della Bandiera Arancione del Touring Club Italiano. Il borgo conserva numerose testimonianze del suo passato, a partire dalle origini romane fino all’epoca medievale, quando i Conti Radicati ne fecero un importante centro fortificato dotato di autonomia.</w:t>
                        </w:r>
                      </w:p>
                      <w:p w14:paraId="2AA9F478" w14:textId="77777777" w:rsidR="004B7A40" w:rsidRPr="004B7A40" w:rsidRDefault="004B7A40" w:rsidP="004B7A40">
                        <w:pPr>
                          <w:jc w:val="both"/>
                        </w:pPr>
                        <w:r w:rsidRPr="004B7A40">
                          <w:t>Durante il percorso sarà possibile ammirare edifici storici, portici gotici, chiese e scorci panoramici, in un contesto urbano perfettamente conservato. La visita si svolge interamente nel centro pedonale e consente di approfondire la storia e l’identità del paese, con riferimenti alla sua vocazione agricola ed enogastronomica.</w:t>
                        </w:r>
                      </w:p>
                      <w:p w14:paraId="551474C9" w14:textId="731B4F54" w:rsidR="004B7A40" w:rsidRPr="004B7A40" w:rsidRDefault="004B7A40" w:rsidP="004B7A40">
                        <w:pPr>
                          <w:jc w:val="both"/>
                        </w:pPr>
                      </w:p>
                      <w:p w14:paraId="0CD13105" w14:textId="77777777" w:rsidR="004B7A40" w:rsidRPr="004B7A40" w:rsidRDefault="004B7A40" w:rsidP="004B7A40">
                        <w:pPr>
                          <w:jc w:val="both"/>
                        </w:pPr>
                        <w:r w:rsidRPr="004B7A40">
                          <w:t>“Camminare il Borgo” si propone come un’esperienza accessibile a tutti, pensata per unire cultura, scoperta e valorizzazione del territorio.</w:t>
                        </w:r>
                        <w:r w:rsidRPr="004B7A40">
                          <w:br/>
                        </w:r>
                        <w:r w:rsidRPr="004B7A40">
                          <w:rPr>
                            <w:b/>
                            <w:bCs/>
                          </w:rPr>
                          <w:t>Giorni e orari dell’iniziativa: sempre con ritrovo in piazza Statuto.</w:t>
                        </w:r>
                      </w:p>
                      <w:p w14:paraId="505232CE" w14:textId="77777777" w:rsidR="004B7A40" w:rsidRPr="004B7A40" w:rsidRDefault="004B7A40" w:rsidP="004B7A40">
                        <w:pPr>
                          <w:jc w:val="both"/>
                        </w:pPr>
                        <w:r w:rsidRPr="004B7A40">
                          <w:rPr>
                            <w:b/>
                            <w:bCs/>
                          </w:rPr>
                          <w:t>Sabato 6 settembre ore 17.30 e ore 21</w:t>
                        </w:r>
                      </w:p>
                      <w:p w14:paraId="7C73E631" w14:textId="77777777" w:rsidR="004B7A40" w:rsidRPr="004B7A40" w:rsidRDefault="004B7A40" w:rsidP="004B7A40">
                        <w:pPr>
                          <w:jc w:val="both"/>
                        </w:pPr>
                        <w:r w:rsidRPr="004B7A40">
                          <w:rPr>
                            <w:b/>
                            <w:bCs/>
                          </w:rPr>
                          <w:t xml:space="preserve">Domenica 7 settembre ore 11.30 e ore </w:t>
                        </w:r>
                        <w:proofErr w:type="spellStart"/>
                        <w:r w:rsidRPr="004B7A40">
                          <w:rPr>
                            <w:b/>
                            <w:bCs/>
                          </w:rPr>
                          <w:t>ore</w:t>
                        </w:r>
                        <w:proofErr w:type="spellEnd"/>
                        <w:r w:rsidRPr="004B7A40">
                          <w:rPr>
                            <w:b/>
                            <w:bCs/>
                          </w:rPr>
                          <w:t xml:space="preserve"> 16</w:t>
                        </w:r>
                      </w:p>
                      <w:p w14:paraId="0552F272" w14:textId="77777777" w:rsidR="004B7A40" w:rsidRPr="004B7A40" w:rsidRDefault="004B7A40" w:rsidP="004B7A40">
                        <w:pPr>
                          <w:jc w:val="both"/>
                        </w:pPr>
                        <w:r w:rsidRPr="004B7A40">
                          <w:lastRenderedPageBreak/>
                          <w:t>Ciascun percorso, della durata di circa 45 minuti, si concluderà presso l’area all’aperto di Locanda Martelletti dove sarà in funzione la Isola del Vino legata alla Viticoltura Eroica.</w:t>
                        </w:r>
                      </w:p>
                    </w:tc>
                  </w:tr>
                </w:tbl>
                <w:p w14:paraId="59246A61" w14:textId="77777777" w:rsidR="004B7A40" w:rsidRPr="004B7A40" w:rsidRDefault="004B7A40" w:rsidP="004B7A40">
                  <w:pPr>
                    <w:jc w:val="both"/>
                  </w:pPr>
                </w:p>
              </w:tc>
            </w:tr>
          </w:tbl>
          <w:p w14:paraId="7BC473F8" w14:textId="77777777" w:rsidR="004B7A40" w:rsidRPr="004B7A40" w:rsidRDefault="004B7A40" w:rsidP="004B7A40">
            <w:pPr>
              <w:jc w:val="both"/>
            </w:pPr>
          </w:p>
        </w:tc>
      </w:tr>
    </w:tbl>
    <w:p w14:paraId="6E2C2AF6"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38"/>
      </w:tblGrid>
      <w:tr w:rsidR="004B7A40" w:rsidRPr="004B7A40" w14:paraId="2EB554C4" w14:textId="77777777">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firstRow="1" w:lastRow="0" w:firstColumn="1" w:lastColumn="0" w:noHBand="0" w:noVBand="1"/>
            </w:tblPr>
            <w:tblGrid>
              <w:gridCol w:w="8655"/>
            </w:tblGrid>
            <w:tr w:rsidR="004B7A40" w:rsidRPr="004B7A40" w14:paraId="1E579E6E" w14:textId="77777777">
              <w:trPr>
                <w:tblCellSpacing w:w="0" w:type="dxa"/>
                <w:jc w:val="center"/>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655"/>
                  </w:tblGrid>
                  <w:tr w:rsidR="004B7A40" w:rsidRPr="004B7A40" w14:paraId="1956EF1D" w14:textId="77777777">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firstRow="1" w:lastRow="0" w:firstColumn="1" w:lastColumn="0" w:noHBand="0" w:noVBand="1"/>
                        </w:tblPr>
                        <w:tblGrid>
                          <w:gridCol w:w="4178"/>
                        </w:tblGrid>
                        <w:tr w:rsidR="004B7A40" w:rsidRPr="004B7A40" w14:paraId="542A5C4E" w14:textId="77777777">
                          <w:trPr>
                            <w:tblCellSpacing w:w="0" w:type="dxa"/>
                            <w:jc w:val="center"/>
                          </w:trPr>
                          <w:tc>
                            <w:tcPr>
                              <w:tcW w:w="0" w:type="auto"/>
                              <w:tcBorders>
                                <w:top w:val="single" w:sz="12" w:space="0" w:color="842442"/>
                              </w:tcBorders>
                              <w:vAlign w:val="center"/>
                              <w:hideMark/>
                            </w:tcPr>
                            <w:p w14:paraId="2F791BC0" w14:textId="77777777" w:rsidR="004B7A40" w:rsidRPr="004B7A40" w:rsidRDefault="004B7A40" w:rsidP="004B7A40">
                              <w:pPr>
                                <w:jc w:val="both"/>
                              </w:pPr>
                              <w:r w:rsidRPr="004B7A40">
                                <w:t> </w:t>
                              </w:r>
                            </w:p>
                          </w:tc>
                        </w:tr>
                      </w:tbl>
                      <w:p w14:paraId="78240814" w14:textId="77777777" w:rsidR="004B7A40" w:rsidRPr="004B7A40" w:rsidRDefault="004B7A40" w:rsidP="004B7A40">
                        <w:pPr>
                          <w:jc w:val="both"/>
                        </w:pPr>
                      </w:p>
                    </w:tc>
                  </w:tr>
                </w:tbl>
                <w:p w14:paraId="371FEB26"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655"/>
                  </w:tblGrid>
                  <w:tr w:rsidR="004B7A40" w:rsidRPr="004B7A40" w14:paraId="7A652BDA" w14:textId="77777777">
                    <w:trPr>
                      <w:tblCellSpacing w:w="0" w:type="dxa"/>
                    </w:trPr>
                    <w:tc>
                      <w:tcPr>
                        <w:tcW w:w="0" w:type="auto"/>
                        <w:tcMar>
                          <w:top w:w="0" w:type="dxa"/>
                          <w:left w:w="150" w:type="dxa"/>
                          <w:bottom w:w="0" w:type="dxa"/>
                          <w:right w:w="150" w:type="dxa"/>
                        </w:tcMar>
                        <w:vAlign w:val="center"/>
                        <w:hideMark/>
                      </w:tcPr>
                      <w:p w14:paraId="5E8CF2CF" w14:textId="77777777" w:rsidR="004B7A40" w:rsidRPr="004B7A40" w:rsidRDefault="004B7A40" w:rsidP="004B7A40">
                        <w:pPr>
                          <w:jc w:val="both"/>
                        </w:pPr>
                        <w:r w:rsidRPr="004B7A40">
                          <w:rPr>
                            <w:b/>
                            <w:bCs/>
                          </w:rPr>
                          <w:t>Sabato 5 (ore 16-24) e</w:t>
                        </w:r>
                      </w:p>
                      <w:p w14:paraId="604BDF84" w14:textId="77777777" w:rsidR="004B7A40" w:rsidRPr="004B7A40" w:rsidRDefault="004B7A40" w:rsidP="004B7A40">
                        <w:pPr>
                          <w:jc w:val="both"/>
                        </w:pPr>
                        <w:r w:rsidRPr="004B7A40">
                          <w:rPr>
                            <w:b/>
                            <w:bCs/>
                          </w:rPr>
                          <w:t>Domenica 6 settembre (ore 11-19 NUOVO ORARIO!)</w:t>
                        </w:r>
                      </w:p>
                      <w:p w14:paraId="59CAAF81" w14:textId="77777777" w:rsidR="004B7A40" w:rsidRPr="004B7A40" w:rsidRDefault="004B7A40" w:rsidP="004B7A40">
                        <w:pPr>
                          <w:jc w:val="both"/>
                        </w:pPr>
                        <w:r w:rsidRPr="004B7A40">
                          <w:rPr>
                            <w:b/>
                            <w:bCs/>
                          </w:rPr>
                          <w:t>il BANCO D’ASSAGGIO</w:t>
                        </w:r>
                      </w:p>
                      <w:p w14:paraId="4FBBDEEC" w14:textId="79BF4D63" w:rsidR="004B7A40" w:rsidRPr="004B7A40" w:rsidRDefault="004B7A40" w:rsidP="004B7A40">
                        <w:pPr>
                          <w:jc w:val="both"/>
                        </w:pPr>
                      </w:p>
                      <w:p w14:paraId="7563F59F" w14:textId="77777777" w:rsidR="004B7A40" w:rsidRPr="004B7A40" w:rsidRDefault="004B7A40" w:rsidP="004B7A40">
                        <w:pPr>
                          <w:jc w:val="both"/>
                        </w:pPr>
                        <w:r w:rsidRPr="004B7A40">
                          <w:rPr>
                            <w:b/>
                            <w:bCs/>
                          </w:rPr>
                          <w:t>Le cantine di Cocconato, le isole del vino</w:t>
                        </w:r>
                      </w:p>
                      <w:p w14:paraId="16D2D890" w14:textId="3B08C32E" w:rsidR="004B7A40" w:rsidRPr="004B7A40" w:rsidRDefault="004B7A40" w:rsidP="004B7A40">
                        <w:pPr>
                          <w:jc w:val="both"/>
                        </w:pPr>
                      </w:p>
                      <w:p w14:paraId="31CAD345" w14:textId="77777777" w:rsidR="004B7A40" w:rsidRPr="004B7A40" w:rsidRDefault="004B7A40" w:rsidP="004B7A40">
                        <w:pPr>
                          <w:jc w:val="both"/>
                        </w:pPr>
                        <w:r w:rsidRPr="004B7A40">
                          <w:t>Cocconato si trasformerà in una virtuale strada del vino, un percorso che da piazza Cavour si snoderà lungo la via Roma sino al Cortile del Collegio, alternando gli assaggi dei vini ai prodotti tipici del territorio.</w:t>
                        </w:r>
                      </w:p>
                      <w:p w14:paraId="4D17D86E" w14:textId="77777777" w:rsidR="004B7A40" w:rsidRPr="004B7A40" w:rsidRDefault="004B7A40" w:rsidP="004B7A40">
                        <w:pPr>
                          <w:jc w:val="both"/>
                        </w:pPr>
                        <w:r w:rsidRPr="004B7A40">
                          <w:t>Un centro storico tutto pedonale, animato per l’evento: ospiterà le cantine di Cocconato, di altre parti del Piemonte e alcuni artigiani del gusto con le loro proposte di assaggio.</w:t>
                        </w:r>
                      </w:p>
                      <w:p w14:paraId="26D6D00D" w14:textId="5A348B0F" w:rsidR="004B7A40" w:rsidRPr="004B7A40" w:rsidRDefault="004B7A40" w:rsidP="004B7A40">
                        <w:pPr>
                          <w:jc w:val="both"/>
                        </w:pPr>
                      </w:p>
                      <w:p w14:paraId="19F83F44" w14:textId="77777777" w:rsidR="004B7A40" w:rsidRPr="004B7A40" w:rsidRDefault="004B7A40" w:rsidP="004B7A40">
                        <w:pPr>
                          <w:jc w:val="both"/>
                        </w:pPr>
                        <w:r w:rsidRPr="004B7A40">
                          <w:t>In particolare le cantine di Cocconato daranno il benvenuto a tutti i partecipanti, ciascuna gestendo uno spazio espositivo e raccontando vigne e vini di questo angolo di Piemonte. La Barbera d’Asti è il vino più</w:t>
                        </w:r>
                      </w:p>
                      <w:p w14:paraId="639FE48D" w14:textId="77777777" w:rsidR="004B7A40" w:rsidRPr="004B7A40" w:rsidRDefault="004B7A40" w:rsidP="004B7A40">
                        <w:pPr>
                          <w:jc w:val="both"/>
                        </w:pPr>
                        <w:r w:rsidRPr="004B7A40">
                          <w:t>importante e più conosciuto nel territorio; la produzione si estende tuttavia ad altri vini rossi da vitigno autoctono, ad apprezzate selezioni di vini bianchi che sui suoli di Cocconato trovano condizioni ideali per esprimersi.</w:t>
                        </w:r>
                      </w:p>
                      <w:p w14:paraId="080FCEB1" w14:textId="2CC7A600" w:rsidR="004B7A40" w:rsidRPr="004B7A40" w:rsidRDefault="004B7A40" w:rsidP="004B7A40">
                        <w:pPr>
                          <w:jc w:val="both"/>
                        </w:pPr>
                      </w:p>
                      <w:p w14:paraId="61790B21" w14:textId="77777777" w:rsidR="004B7A40" w:rsidRPr="004B7A40" w:rsidRDefault="004B7A40" w:rsidP="004B7A40">
                        <w:pPr>
                          <w:jc w:val="both"/>
                        </w:pPr>
                        <w:r w:rsidRPr="004B7A40">
                          <w:rPr>
                            <w:b/>
                            <w:bCs/>
                            <w:i/>
                            <w:iCs/>
                          </w:rPr>
                          <w:t>LE CANTINE DI COCCONATO</w:t>
                        </w:r>
                      </w:p>
                      <w:p w14:paraId="7BACDEFB" w14:textId="023828E4" w:rsidR="004B7A40" w:rsidRPr="004B7A40" w:rsidRDefault="004B7A40" w:rsidP="004B7A40">
                        <w:pPr>
                          <w:jc w:val="both"/>
                        </w:pPr>
                      </w:p>
                      <w:p w14:paraId="31F335E6" w14:textId="77777777" w:rsidR="004B7A40" w:rsidRPr="004B7A40" w:rsidRDefault="004B7A40" w:rsidP="004B7A40">
                        <w:pPr>
                          <w:jc w:val="both"/>
                        </w:pPr>
                        <w:r w:rsidRPr="004B7A40">
                          <w:rPr>
                            <w:b/>
                            <w:bCs/>
                          </w:rPr>
                          <w:t>BAVA</w:t>
                        </w:r>
                      </w:p>
                      <w:p w14:paraId="5A6795FD" w14:textId="77777777" w:rsidR="004B7A40" w:rsidRPr="004B7A40" w:rsidRDefault="004B7A40" w:rsidP="004B7A40">
                        <w:pPr>
                          <w:jc w:val="both"/>
                        </w:pPr>
                        <w:r w:rsidRPr="004B7A40">
                          <w:rPr>
                            <w:b/>
                            <w:bCs/>
                          </w:rPr>
                          <w:t>BENEFIZIO DI COCCONITO</w:t>
                        </w:r>
                      </w:p>
                      <w:p w14:paraId="52F1F828" w14:textId="77777777" w:rsidR="004B7A40" w:rsidRPr="004B7A40" w:rsidRDefault="004B7A40" w:rsidP="004B7A40">
                        <w:pPr>
                          <w:jc w:val="both"/>
                        </w:pPr>
                        <w:r w:rsidRPr="004B7A40">
                          <w:rPr>
                            <w:b/>
                            <w:bCs/>
                          </w:rPr>
                          <w:t>GIULIO COCCHI SPUMANTI</w:t>
                        </w:r>
                      </w:p>
                      <w:p w14:paraId="27C9E9EE" w14:textId="77777777" w:rsidR="004B7A40" w:rsidRPr="004B7A40" w:rsidRDefault="004B7A40" w:rsidP="004B7A40">
                        <w:pPr>
                          <w:jc w:val="both"/>
                        </w:pPr>
                        <w:r w:rsidRPr="004B7A40">
                          <w:rPr>
                            <w:b/>
                            <w:bCs/>
                          </w:rPr>
                          <w:t>MACIOT</w:t>
                        </w:r>
                      </w:p>
                      <w:p w14:paraId="0820094F" w14:textId="77777777" w:rsidR="004B7A40" w:rsidRPr="004B7A40" w:rsidRDefault="004B7A40" w:rsidP="004B7A40">
                        <w:pPr>
                          <w:jc w:val="both"/>
                        </w:pPr>
                        <w:r w:rsidRPr="004B7A40">
                          <w:rPr>
                            <w:b/>
                            <w:bCs/>
                          </w:rPr>
                          <w:t>MAROVE’</w:t>
                        </w:r>
                      </w:p>
                      <w:p w14:paraId="5011D7DE" w14:textId="77777777" w:rsidR="004B7A40" w:rsidRPr="004B7A40" w:rsidRDefault="004B7A40" w:rsidP="004B7A40">
                        <w:pPr>
                          <w:jc w:val="both"/>
                        </w:pPr>
                        <w:r w:rsidRPr="004B7A40">
                          <w:rPr>
                            <w:b/>
                            <w:bCs/>
                          </w:rPr>
                          <w:t>NICOLA FEDERICO</w:t>
                        </w:r>
                      </w:p>
                      <w:p w14:paraId="57933404" w14:textId="77777777" w:rsidR="004B7A40" w:rsidRPr="004B7A40" w:rsidRDefault="004B7A40" w:rsidP="004B7A40">
                        <w:pPr>
                          <w:jc w:val="both"/>
                        </w:pPr>
                        <w:r w:rsidRPr="004B7A40">
                          <w:rPr>
                            <w:b/>
                            <w:bCs/>
                          </w:rPr>
                          <w:t>POGGIO RIDENTE</w:t>
                        </w:r>
                      </w:p>
                      <w:p w14:paraId="453F6B86" w14:textId="3F8572F8" w:rsidR="004B7A40" w:rsidRPr="004B7A40" w:rsidRDefault="004B7A40" w:rsidP="004B7A40">
                        <w:pPr>
                          <w:jc w:val="both"/>
                        </w:pPr>
                      </w:p>
                      <w:p w14:paraId="2D0CC700" w14:textId="7D985A27" w:rsidR="004B7A40" w:rsidRPr="004B7A40" w:rsidRDefault="004B7A40" w:rsidP="004B7A40">
                        <w:pPr>
                          <w:jc w:val="both"/>
                        </w:pPr>
                      </w:p>
                      <w:p w14:paraId="5E3B243D" w14:textId="77777777" w:rsidR="004B7A40" w:rsidRPr="004B7A40" w:rsidRDefault="004B7A40" w:rsidP="004B7A40">
                        <w:pPr>
                          <w:jc w:val="both"/>
                        </w:pPr>
                        <w:r w:rsidRPr="004B7A40">
                          <w:rPr>
                            <w:b/>
                            <w:bCs/>
                          </w:rPr>
                          <w:t>Il Consorzio Cocconato, Riviera del Monferrato</w:t>
                        </w:r>
                      </w:p>
                      <w:p w14:paraId="1DEA1ED0" w14:textId="58C774A4" w:rsidR="004B7A40" w:rsidRPr="004B7A40" w:rsidRDefault="004B7A40" w:rsidP="004B7A40">
                        <w:pPr>
                          <w:jc w:val="both"/>
                        </w:pPr>
                      </w:p>
                      <w:p w14:paraId="39ACE58F" w14:textId="77777777" w:rsidR="004B7A40" w:rsidRPr="004B7A40" w:rsidRDefault="004B7A40" w:rsidP="004B7A40">
                        <w:pPr>
                          <w:jc w:val="both"/>
                        </w:pPr>
                        <w:r w:rsidRPr="004B7A40">
                          <w:t>La maggioranza delle cantine sopra indicate fanno parte del Consorzio locale, nato alcuni anni fa per promuovere le cantine del territorio di Cocconato d’Asti (At) e artigiani del gusto che valorizzano i prodotti tipici locali. Un progetto ambizioso per fare squadra e dare più forza alle potenzialità che Cocconato esprime con il suo territorio e la sua storica vocazione al gusto.</w:t>
                        </w:r>
                      </w:p>
                      <w:p w14:paraId="38EF6A2E" w14:textId="76D295C3" w:rsidR="004B7A40" w:rsidRPr="004B7A40" w:rsidRDefault="004B7A40" w:rsidP="004B7A40">
                        <w:pPr>
                          <w:jc w:val="both"/>
                        </w:pPr>
                      </w:p>
                      <w:p w14:paraId="53C92846" w14:textId="07C8400C" w:rsidR="004B7A40" w:rsidRPr="004B7A40" w:rsidRDefault="004B7A40" w:rsidP="004B7A40">
                        <w:pPr>
                          <w:jc w:val="both"/>
                        </w:pPr>
                      </w:p>
                      <w:p w14:paraId="671ADCCB" w14:textId="77777777" w:rsidR="004B7A40" w:rsidRPr="004B7A40" w:rsidRDefault="004B7A40" w:rsidP="004B7A40">
                        <w:pPr>
                          <w:jc w:val="both"/>
                        </w:pPr>
                        <w:r w:rsidRPr="004B7A40">
                          <w:rPr>
                            <w:b/>
                            <w:bCs/>
                            <w:i/>
                            <w:iCs/>
                          </w:rPr>
                          <w:t>LE ISOLE DEL VINO: i vini della Sardegna, vini eroici e Alta Langa</w:t>
                        </w:r>
                      </w:p>
                      <w:p w14:paraId="0C955002" w14:textId="284DB68C" w:rsidR="004B7A40" w:rsidRPr="004B7A40" w:rsidRDefault="004B7A40" w:rsidP="004B7A40">
                        <w:pPr>
                          <w:jc w:val="both"/>
                        </w:pPr>
                      </w:p>
                      <w:p w14:paraId="572B24A8" w14:textId="77777777" w:rsidR="004B7A40" w:rsidRPr="004B7A40" w:rsidRDefault="004B7A40" w:rsidP="004B7A40">
                        <w:pPr>
                          <w:jc w:val="both"/>
                        </w:pPr>
                        <w:r w:rsidRPr="004B7A40">
                          <w:t>Le Isole del Vino rappresentano una tradizione di Cocco…Wine.</w:t>
                        </w:r>
                      </w:p>
                      <w:p w14:paraId="2D2A2942" w14:textId="77777777" w:rsidR="004B7A40" w:rsidRPr="004B7A40" w:rsidRDefault="004B7A40" w:rsidP="004B7A40">
                        <w:pPr>
                          <w:jc w:val="both"/>
                        </w:pPr>
                        <w:r w:rsidRPr="004B7A40">
                          <w:t>Sono state ideate nel segno del confronto con vini di altre regioni e arricchiscono l’offerta a favore degli enoappassionati che hanno sempre apprezzato questo formula.</w:t>
                        </w:r>
                      </w:p>
                      <w:p w14:paraId="457D95DA" w14:textId="77777777" w:rsidR="004B7A40" w:rsidRPr="004B7A40" w:rsidRDefault="004B7A40" w:rsidP="004B7A40">
                        <w:pPr>
                          <w:jc w:val="both"/>
                        </w:pPr>
                        <w:r w:rsidRPr="004B7A40">
                          <w:t>Sono tre i temi delle Isole del Vino della edizione 2025: i vini della Sardegna, i vini eroici e l’Alta Langa.</w:t>
                        </w:r>
                      </w:p>
                      <w:p w14:paraId="7DEAB3F8" w14:textId="4860D673" w:rsidR="004B7A40" w:rsidRPr="004B7A40" w:rsidRDefault="004B7A40" w:rsidP="004B7A40">
                        <w:pPr>
                          <w:jc w:val="both"/>
                        </w:pPr>
                      </w:p>
                      <w:p w14:paraId="300720E3" w14:textId="77777777" w:rsidR="004B7A40" w:rsidRPr="004B7A40" w:rsidRDefault="004B7A40" w:rsidP="004B7A40">
                        <w:pPr>
                          <w:jc w:val="both"/>
                        </w:pPr>
                        <w:r w:rsidRPr="004B7A40">
                          <w:t>In una speciale Enoteca sarà presentata una selezione dei vini della Sardegna: intende promuovere la viticoltura della regione nel suo complesso, documentando la ricchezza delle varietà presenti e le differenti aree di produzione.</w:t>
                        </w:r>
                      </w:p>
                      <w:p w14:paraId="1C857E9B" w14:textId="460FDF74" w:rsidR="004B7A40" w:rsidRPr="004B7A40" w:rsidRDefault="004B7A40" w:rsidP="004B7A40">
                        <w:pPr>
                          <w:jc w:val="both"/>
                        </w:pPr>
                      </w:p>
                      <w:p w14:paraId="4856C77E" w14:textId="77777777" w:rsidR="004B7A40" w:rsidRPr="004B7A40" w:rsidRDefault="004B7A40" w:rsidP="004B7A40">
                        <w:pPr>
                          <w:jc w:val="both"/>
                        </w:pPr>
                        <w:r w:rsidRPr="004B7A40">
                          <w:t>Il focus sui vini eroici darà conto di una viticoltura che si sviluppa in territori impervi, in zone montane oppure in condizioni orografiche difficili. Dove il lavoro in vigna richiede sforzo e dedizione straordinari.</w:t>
                        </w:r>
                      </w:p>
                      <w:p w14:paraId="442FF5AE" w14:textId="69FC51A2" w:rsidR="004B7A40" w:rsidRPr="004B7A40" w:rsidRDefault="004B7A40" w:rsidP="004B7A40">
                        <w:pPr>
                          <w:jc w:val="both"/>
                        </w:pPr>
                      </w:p>
                      <w:p w14:paraId="6E234DB8" w14:textId="77777777" w:rsidR="004B7A40" w:rsidRDefault="004B7A40" w:rsidP="004B7A40">
                        <w:pPr>
                          <w:jc w:val="both"/>
                        </w:pPr>
                        <w:r w:rsidRPr="004B7A40">
                          <w:t>Una ultima isola tematica sarà dedicata all’Alta Langa, denominazione di riferimento per la storia e attualità dello spumante piemontese, rappresentando diverse realtà produttive che interpretano il metodo classico in un contesto collinare d’eccellenza.</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77578B44" w14:textId="77777777">
                          <w:trPr>
                            <w:tblCellSpacing w:w="0" w:type="dxa"/>
                            <w:jc w:val="center"/>
                          </w:trPr>
                          <w:tc>
                            <w:tcPr>
                              <w:tcW w:w="0" w:type="auto"/>
                              <w:shd w:val="clear" w:color="auto" w:fill="FFFFFF"/>
                              <w:vAlign w:val="center"/>
                              <w:hideMark/>
                            </w:tcPr>
                            <w:tbl>
                              <w:tblPr>
                                <w:tblW w:w="8325" w:type="dxa"/>
                                <w:jc w:val="center"/>
                                <w:tblCellSpacing w:w="0" w:type="dxa"/>
                                <w:shd w:val="clear" w:color="auto" w:fill="FCECF1"/>
                                <w:tblCellMar>
                                  <w:left w:w="0" w:type="dxa"/>
                                  <w:right w:w="0" w:type="dxa"/>
                                </w:tblCellMar>
                                <w:tblLook w:val="04A0" w:firstRow="1" w:lastRow="0" w:firstColumn="1" w:lastColumn="0" w:noHBand="0" w:noVBand="1"/>
                              </w:tblPr>
                              <w:tblGrid>
                                <w:gridCol w:w="8325"/>
                              </w:tblGrid>
                              <w:tr w:rsidR="004B7A40" w:rsidRPr="004B7A40" w14:paraId="06064AB5" w14:textId="77777777">
                                <w:trPr>
                                  <w:tblCellSpacing w:w="0" w:type="dxa"/>
                                  <w:jc w:val="center"/>
                                </w:trPr>
                                <w:tc>
                                  <w:tcPr>
                                    <w:tcW w:w="5000" w:type="pct"/>
                                    <w:shd w:val="clear" w:color="auto" w:fill="FCECF1"/>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04B60DC9" w14:textId="77777777">
                                      <w:trPr>
                                        <w:tblCellSpacing w:w="0" w:type="dxa"/>
                                      </w:trPr>
                                      <w:tc>
                                        <w:tcPr>
                                          <w:tcW w:w="0" w:type="auto"/>
                                          <w:tcMar>
                                            <w:top w:w="0" w:type="dxa"/>
                                            <w:left w:w="150" w:type="dxa"/>
                                            <w:bottom w:w="0" w:type="dxa"/>
                                            <w:right w:w="150" w:type="dxa"/>
                                          </w:tcMar>
                                          <w:vAlign w:val="center"/>
                                          <w:hideMark/>
                                        </w:tcPr>
                                        <w:p w14:paraId="285683D2" w14:textId="77777777" w:rsidR="004B7A40" w:rsidRPr="004B7A40" w:rsidRDefault="004B7A40" w:rsidP="004B7A40">
                                          <w:pPr>
                                            <w:jc w:val="both"/>
                                          </w:pPr>
                                          <w:r w:rsidRPr="004B7A40">
                                            <w:rPr>
                                              <w:b/>
                                              <w:bCs/>
                                            </w:rPr>
                                            <w:t>Venerdì 5 settembre la serata di anteprima: </w:t>
                                          </w:r>
                                        </w:p>
                                        <w:p w14:paraId="1A0BDBCB" w14:textId="77777777" w:rsidR="004B7A40" w:rsidRPr="004B7A40" w:rsidRDefault="004B7A40" w:rsidP="004B7A40">
                                          <w:pPr>
                                            <w:jc w:val="both"/>
                                          </w:pPr>
                                          <w:r w:rsidRPr="004B7A40">
                                            <w:rPr>
                                              <w:b/>
                                              <w:bCs/>
                                            </w:rPr>
                                            <w:t>il Salotto di Cocco...Wine e</w:t>
                                          </w:r>
                                          <w:r w:rsidRPr="004B7A40">
                                            <w:rPr>
                                              <w:b/>
                                              <w:bCs/>
                                            </w:rPr>
                                            <w:br/>
                                            <w:t>Focus sulla Barbera d’Asti di Cocconato</w:t>
                                          </w:r>
                                          <w:r w:rsidRPr="004B7A40">
                                            <w:rPr>
                                              <w:b/>
                                              <w:bCs/>
                                            </w:rPr>
                                            <w:br/>
                                          </w:r>
                                          <w:r w:rsidRPr="004B7A40">
                                            <w:rPr>
                                              <w:b/>
                                              <w:bCs/>
                                            </w:rPr>
                                            <w:br/>
                                          </w:r>
                                        </w:p>
                                        <w:p w14:paraId="53FBBFAE" w14:textId="77777777" w:rsidR="004B7A40" w:rsidRPr="004B7A40" w:rsidRDefault="004B7A40" w:rsidP="004B7A40">
                                          <w:pPr>
                                            <w:jc w:val="both"/>
                                          </w:pPr>
                                          <w:r w:rsidRPr="004B7A40">
                                            <w:rPr>
                                              <w:b/>
                                              <w:bCs/>
                                            </w:rPr>
                                            <w:t>La serata di anteprima avrà come protagoniste le cantine del Comune di Cocconato, oggi riunite nel Consorzio.</w:t>
                                          </w:r>
                                        </w:p>
                                        <w:p w14:paraId="7BF5543E" w14:textId="77777777" w:rsidR="004B7A40" w:rsidRPr="004B7A40" w:rsidRDefault="004B7A40" w:rsidP="004B7A40">
                                          <w:pPr>
                                            <w:jc w:val="both"/>
                                          </w:pPr>
                                          <w:r w:rsidRPr="004B7A40">
                                            <w:rPr>
                                              <w:b/>
                                              <w:bCs/>
                                            </w:rPr>
                                            <w:t> </w:t>
                                          </w:r>
                                        </w:p>
                                        <w:p w14:paraId="0DADCD28" w14:textId="77777777" w:rsidR="004B7A40" w:rsidRPr="004B7A40" w:rsidRDefault="004B7A40" w:rsidP="004B7A40">
                                          <w:pPr>
                                            <w:jc w:val="both"/>
                                          </w:pPr>
                                          <w:r w:rsidRPr="004B7A40">
                                            <w:rPr>
                                              <w:b/>
                                              <w:bCs/>
                                            </w:rPr>
                                            <w:lastRenderedPageBreak/>
                                            <w:t>Due gli appuntamenti da annotare in agenda:</w:t>
                                          </w:r>
                                        </w:p>
                                        <w:p w14:paraId="5FA42A1B" w14:textId="77777777" w:rsidR="004B7A40" w:rsidRPr="004B7A40" w:rsidRDefault="004B7A40" w:rsidP="004B7A40">
                                          <w:pPr>
                                            <w:jc w:val="both"/>
                                          </w:pPr>
                                          <w:r w:rsidRPr="004B7A40">
                                            <w:rPr>
                                              <w:b/>
                                              <w:bCs/>
                                            </w:rPr>
                                            <w:t>alle ore 18.30 </w:t>
                                          </w:r>
                                          <w:r w:rsidRPr="004B7A40">
                                            <w:t>si svolgerà una </w:t>
                                          </w:r>
                                          <w:r w:rsidRPr="004B7A40">
                                            <w:rPr>
                                              <w:b/>
                                              <w:bCs/>
                                            </w:rPr>
                                            <w:t>degustazione guidata di approfondimento</w:t>
                                          </w:r>
                                          <w:r w:rsidRPr="004B7A40">
                                            <w:t> sulla Barbera d’Asti di Cocconato, riservata alla stampa e agli operatori professionali (per coloro che desiderano ricevere info, scrivere a stampa.eventi@gowinet.it)</w:t>
                                          </w:r>
                                          <w:r w:rsidRPr="004B7A40">
                                            <w:br/>
                                          </w:r>
                                          <w:r w:rsidRPr="004B7A40">
                                            <w:br/>
                                            <w:t>Dalle ore </w:t>
                                          </w:r>
                                          <w:r w:rsidRPr="004B7A40">
                                            <w:rPr>
                                              <w:b/>
                                              <w:bCs/>
                                            </w:rPr>
                                            <w:t>20.00</w:t>
                                          </w:r>
                                          <w:r w:rsidRPr="004B7A40">
                                            <w:t> andrà in scena il “</w:t>
                                          </w:r>
                                          <w:r w:rsidRPr="004B7A40">
                                            <w:rPr>
                                              <w:b/>
                                              <w:bCs/>
                                            </w:rPr>
                                            <w:t>Salotto di Cocco…Wine”: </w:t>
                                          </w:r>
                                          <w:r w:rsidRPr="004B7A40">
                                            <w:t>sarà ospitato dal locale </w:t>
                                          </w:r>
                                          <w:r w:rsidRPr="004B7A40">
                                            <w:rPr>
                                              <w:b/>
                                              <w:bCs/>
                                            </w:rPr>
                                            <w:t>Cannon d’Oro </w:t>
                                          </w:r>
                                          <w:r w:rsidRPr="004B7A40">
                                            <w:t>di Cocconato (Piazza Cavour, 21),</w:t>
                                          </w:r>
                                          <w:r w:rsidRPr="004B7A40">
                                            <w:rPr>
                                              <w:b/>
                                              <w:bCs/>
                                            </w:rPr>
                                            <w:t> </w:t>
                                          </w:r>
                                          <w:r w:rsidRPr="004B7A40">
                                            <w:t xml:space="preserve">ristorante-albergo gestito da oltre 50 anni dalla famiglia </w:t>
                                          </w:r>
                                          <w:proofErr w:type="spellStart"/>
                                          <w:r w:rsidRPr="004B7A40">
                                            <w:t>Tortia</w:t>
                                          </w:r>
                                          <w:proofErr w:type="spellEnd"/>
                                          <w:r w:rsidRPr="004B7A40">
                                            <w:t>.</w:t>
                                          </w:r>
                                        </w:p>
                                        <w:p w14:paraId="37F03EF3" w14:textId="77777777" w:rsidR="004B7A40" w:rsidRPr="004B7A40" w:rsidRDefault="004B7A40" w:rsidP="004B7A40">
                                          <w:pPr>
                                            <w:jc w:val="both"/>
                                          </w:pPr>
                                          <w:r w:rsidRPr="004B7A40">
                                            <w:t>Il Salotto rappresenta un momento dedicato alla tavola con i sapori e i vini delle cantine di Cocconato.</w:t>
                                          </w:r>
                                        </w:p>
                                        <w:p w14:paraId="16ABD4C2" w14:textId="77777777" w:rsidR="004B7A40" w:rsidRPr="004B7A40" w:rsidRDefault="004B7A40" w:rsidP="004B7A40">
                                          <w:pPr>
                                            <w:jc w:val="both"/>
                                          </w:pPr>
                                          <w:r w:rsidRPr="004B7A40">
                                            <w:t>Ogni cantina di Cocconato presenterà la propria Barbera d’Asti ed un vino del cuore in una speciale enoteca. I vini si potranno abbinare a piatti studiati per l’occasione esaltando anche i sapori del territorio.</w:t>
                                          </w:r>
                                        </w:p>
                                        <w:p w14:paraId="590DE034" w14:textId="77777777" w:rsidR="004B7A40" w:rsidRPr="004B7A40" w:rsidRDefault="004B7A40" w:rsidP="004B7A40">
                                          <w:pPr>
                                            <w:jc w:val="both"/>
                                          </w:pPr>
                                          <w:r w:rsidRPr="004B7A40">
                                            <w:t>La serata si svolgerà su un unico turno a partire dalle ore 20.</w:t>
                                          </w:r>
                                        </w:p>
                                        <w:p w14:paraId="045F20E8" w14:textId="77777777" w:rsidR="004B7A40" w:rsidRPr="004B7A40" w:rsidRDefault="004B7A40" w:rsidP="004B7A40">
                                          <w:pPr>
                                            <w:jc w:val="both"/>
                                          </w:pPr>
                                          <w:r w:rsidRPr="004B7A40">
                                            <w:t> </w:t>
                                          </w:r>
                                        </w:p>
                                        <w:p w14:paraId="507E1AFA" w14:textId="77777777" w:rsidR="004B7A40" w:rsidRPr="004B7A40" w:rsidRDefault="004B7A40" w:rsidP="004B7A40">
                                          <w:pPr>
                                            <w:jc w:val="both"/>
                                          </w:pPr>
                                          <w:r w:rsidRPr="004B7A40">
                                            <w:t>Ecco la proposta dei piatti:</w:t>
                                          </w:r>
                                        </w:p>
                                        <w:p w14:paraId="10DDD997" w14:textId="77777777" w:rsidR="004B7A40" w:rsidRPr="004B7A40" w:rsidRDefault="004B7A40" w:rsidP="004B7A40">
                                          <w:pPr>
                                            <w:jc w:val="both"/>
                                          </w:pPr>
                                          <w:r w:rsidRPr="004B7A40">
                                            <w:t> </w:t>
                                          </w:r>
                                        </w:p>
                                        <w:p w14:paraId="29F1377F" w14:textId="77777777" w:rsidR="004B7A40" w:rsidRPr="004B7A40" w:rsidRDefault="004B7A40" w:rsidP="004B7A40">
                                          <w:pPr>
                                            <w:jc w:val="both"/>
                                          </w:pPr>
                                          <w:r w:rsidRPr="004B7A40">
                                            <w:rPr>
                                              <w:i/>
                                              <w:iCs/>
                                            </w:rPr>
                                            <w:t>Battuta di Fassone</w:t>
                                          </w:r>
                                        </w:p>
                                        <w:p w14:paraId="25EABB1C" w14:textId="77777777" w:rsidR="004B7A40" w:rsidRPr="004B7A40" w:rsidRDefault="004B7A40" w:rsidP="004B7A40">
                                          <w:pPr>
                                            <w:jc w:val="both"/>
                                          </w:pPr>
                                          <w:r w:rsidRPr="004B7A40">
                                            <w:rPr>
                                              <w:i/>
                                              <w:iCs/>
                                            </w:rPr>
                                            <w:t>con tuorlo marinato e crema di Parmigiano</w:t>
                                          </w:r>
                                        </w:p>
                                        <w:p w14:paraId="3918EEF3" w14:textId="77777777" w:rsidR="004B7A40" w:rsidRPr="004B7A40" w:rsidRDefault="004B7A40" w:rsidP="004B7A40">
                                          <w:pPr>
                                            <w:jc w:val="both"/>
                                          </w:pPr>
                                          <w:r w:rsidRPr="004B7A40">
                                            <w:rPr>
                                              <w:i/>
                                              <w:iCs/>
                                            </w:rPr>
                                            <w:t> </w:t>
                                          </w:r>
                                        </w:p>
                                        <w:p w14:paraId="0C93A896" w14:textId="77777777" w:rsidR="004B7A40" w:rsidRPr="004B7A40" w:rsidRDefault="004B7A40" w:rsidP="004B7A40">
                                          <w:pPr>
                                            <w:jc w:val="both"/>
                                          </w:pPr>
                                          <w:r w:rsidRPr="004B7A40">
                                            <w:rPr>
                                              <w:i/>
                                              <w:iCs/>
                                            </w:rPr>
                                            <w:t xml:space="preserve">Agnolotti verdi di </w:t>
                                          </w:r>
                                          <w:proofErr w:type="spellStart"/>
                                          <w:r w:rsidRPr="004B7A40">
                                            <w:rPr>
                                              <w:i/>
                                              <w:iCs/>
                                            </w:rPr>
                                            <w:t>seirass</w:t>
                                          </w:r>
                                          <w:proofErr w:type="spellEnd"/>
                                          <w:r w:rsidRPr="004B7A40">
                                            <w:rPr>
                                              <w:i/>
                                              <w:iCs/>
                                            </w:rPr>
                                            <w:t xml:space="preserve"> e Castelmagno</w:t>
                                          </w:r>
                                        </w:p>
                                        <w:p w14:paraId="17B740D6" w14:textId="77777777" w:rsidR="004B7A40" w:rsidRPr="004B7A40" w:rsidRDefault="004B7A40" w:rsidP="004B7A40">
                                          <w:pPr>
                                            <w:jc w:val="both"/>
                                          </w:pPr>
                                          <w:r w:rsidRPr="004B7A40">
                                            <w:rPr>
                                              <w:i/>
                                              <w:iCs/>
                                            </w:rPr>
                                            <w:t xml:space="preserve">con pomodorini </w:t>
                                          </w:r>
                                          <w:proofErr w:type="spellStart"/>
                                          <w:r w:rsidRPr="004B7A40">
                                            <w:rPr>
                                              <w:i/>
                                              <w:iCs/>
                                            </w:rPr>
                                            <w:t>confit</w:t>
                                          </w:r>
                                          <w:proofErr w:type="spellEnd"/>
                                          <w:r w:rsidRPr="004B7A40">
                                            <w:rPr>
                                              <w:i/>
                                              <w:iCs/>
                                            </w:rPr>
                                            <w:t xml:space="preserve"> e salsa al basilico</w:t>
                                          </w:r>
                                          <w:r w:rsidRPr="004B7A40">
                                            <w:rPr>
                                              <w:i/>
                                              <w:iCs/>
                                            </w:rPr>
                                            <w:br/>
                                          </w:r>
                                          <w:r w:rsidRPr="004B7A40">
                                            <w:rPr>
                                              <w:i/>
                                              <w:iCs/>
                                            </w:rPr>
                                            <w:br/>
                                          </w:r>
                                        </w:p>
                                        <w:p w14:paraId="6C3F0A03" w14:textId="77777777" w:rsidR="004B7A40" w:rsidRPr="004B7A40" w:rsidRDefault="004B7A40" w:rsidP="004B7A40">
                                          <w:pPr>
                                            <w:jc w:val="both"/>
                                          </w:pPr>
                                          <w:r w:rsidRPr="004B7A40">
                                            <w:rPr>
                                              <w:i/>
                                              <w:iCs/>
                                            </w:rPr>
                                            <w:t>Stracotto di vitello all’uva</w:t>
                                          </w:r>
                                        </w:p>
                                        <w:p w14:paraId="496FFEBD" w14:textId="77777777" w:rsidR="004B7A40" w:rsidRPr="004B7A40" w:rsidRDefault="004B7A40" w:rsidP="004B7A40">
                                          <w:pPr>
                                            <w:jc w:val="both"/>
                                          </w:pPr>
                                          <w:r w:rsidRPr="004B7A40">
                                            <w:rPr>
                                              <w:i/>
                                              <w:iCs/>
                                            </w:rPr>
                                            <w:t>con contorno</w:t>
                                          </w:r>
                                          <w:r w:rsidRPr="004B7A40">
                                            <w:rPr>
                                              <w:i/>
                                              <w:iCs/>
                                            </w:rPr>
                                            <w:br/>
                                          </w:r>
                                          <w:r w:rsidRPr="004B7A40">
                                            <w:rPr>
                                              <w:i/>
                                              <w:iCs/>
                                            </w:rPr>
                                            <w:br/>
                                          </w:r>
                                        </w:p>
                                        <w:p w14:paraId="688C76FE" w14:textId="77777777" w:rsidR="004B7A40" w:rsidRPr="004B7A40" w:rsidRDefault="004B7A40" w:rsidP="004B7A40">
                                          <w:pPr>
                                            <w:jc w:val="both"/>
                                          </w:pPr>
                                          <w:r w:rsidRPr="004B7A40">
                                            <w:t> </w:t>
                                          </w:r>
                                        </w:p>
                                        <w:p w14:paraId="6FBDE269" w14:textId="77777777" w:rsidR="004B7A40" w:rsidRPr="004B7A40" w:rsidRDefault="004B7A40" w:rsidP="004B7A40">
                                          <w:pPr>
                                            <w:jc w:val="both"/>
                                          </w:pPr>
                                          <w:r w:rsidRPr="004B7A40">
                                            <w:t>A seguire il form da compilare per la prenotazione.</w:t>
                                          </w:r>
                                        </w:p>
                                        <w:p w14:paraId="62A3C4D0" w14:textId="77777777" w:rsidR="004B7A40" w:rsidRPr="004B7A40" w:rsidRDefault="004B7A40" w:rsidP="004B7A40">
                                          <w:pPr>
                                            <w:jc w:val="both"/>
                                          </w:pPr>
                                          <w:r w:rsidRPr="004B7A40">
                                            <w:rPr>
                                              <w:b/>
                                              <w:bCs/>
                                            </w:rPr>
                                            <w:t>Il pubblico può scegliere fra diverse formule,</w:t>
                                          </w:r>
                                          <w:r w:rsidRPr="004B7A40">
                                            <w:t> ovvero:</w:t>
                                          </w:r>
                                        </w:p>
                                        <w:p w14:paraId="3FC24457" w14:textId="77777777" w:rsidR="004B7A40" w:rsidRPr="004B7A40" w:rsidRDefault="004B7A40" w:rsidP="004B7A40">
                                          <w:pPr>
                                            <w:jc w:val="both"/>
                                          </w:pPr>
                                          <w:r w:rsidRPr="004B7A40">
                                            <w:t>– un piatto a scelta + 2 calici di vino € 15,00</w:t>
                                          </w:r>
                                          <w:r w:rsidRPr="004B7A40">
                                            <w:br/>
                                            <w:t>– due piatti a scelta + 3 calici di vino € 25,00</w:t>
                                          </w:r>
                                          <w:r w:rsidRPr="004B7A40">
                                            <w:br/>
                                            <w:t>– i tre piatti (menu completo) + 4 calici di vino € 30,00</w:t>
                                          </w:r>
                                        </w:p>
                                        <w:p w14:paraId="1AC4A336" w14:textId="77777777" w:rsidR="004B7A40" w:rsidRPr="004B7A40" w:rsidRDefault="004B7A40" w:rsidP="004B7A40">
                                          <w:pPr>
                                            <w:jc w:val="both"/>
                                          </w:pPr>
                                          <w:r w:rsidRPr="004B7A40">
                                            <w:t> </w:t>
                                          </w:r>
                                        </w:p>
                                      </w:tc>
                                    </w:tr>
                                  </w:tbl>
                                  <w:p w14:paraId="573B9037"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7BA6E5B2" w14:textId="77777777">
                                      <w:trPr>
                                        <w:tblCellSpacing w:w="0" w:type="dxa"/>
                                      </w:trPr>
                                      <w:tc>
                                        <w:tcPr>
                                          <w:tcW w:w="0" w:type="auto"/>
                                          <w:tcMar>
                                            <w:top w:w="150" w:type="dxa"/>
                                            <w:left w:w="150" w:type="dxa"/>
                                            <w:bottom w:w="300" w:type="dxa"/>
                                            <w:right w:w="150" w:type="dxa"/>
                                          </w:tcMar>
                                          <w:vAlign w:val="center"/>
                                          <w:hideMark/>
                                        </w:tcPr>
                                        <w:p w14:paraId="231870AA" w14:textId="77777777" w:rsidR="004B7A40" w:rsidRPr="004B7A40" w:rsidRDefault="004B7A40" w:rsidP="004B7A40">
                                          <w:pPr>
                                            <w:jc w:val="both"/>
                                          </w:pPr>
                                          <w:hyperlink r:id="rId5" w:tgtFrame="_blank" w:history="1">
                                            <w:r w:rsidRPr="004B7A40">
                                              <w:rPr>
                                                <w:rStyle w:val="Collegamentoipertestuale"/>
                                                <w:b/>
                                                <w:bCs/>
                                              </w:rPr>
                                              <w:t>Clicca e prenota</w:t>
                                            </w:r>
                                            <w:r w:rsidRPr="004B7A40">
                                              <w:rPr>
                                                <w:rStyle w:val="Collegamentoipertestuale"/>
                                              </w:rPr>
                                              <w:br/>
                                            </w:r>
                                            <w:r w:rsidRPr="004B7A40">
                                              <w:rPr>
                                                <w:rStyle w:val="Collegamentoipertestuale"/>
                                                <w:b/>
                                                <w:bCs/>
                                              </w:rPr>
                                              <w:t>la partecipazione al</w:t>
                                            </w:r>
                                            <w:r w:rsidRPr="004B7A40">
                                              <w:rPr>
                                                <w:rStyle w:val="Collegamentoipertestuale"/>
                                              </w:rPr>
                                              <w:br/>
                                            </w:r>
                                            <w:r w:rsidRPr="004B7A40">
                                              <w:rPr>
                                                <w:rStyle w:val="Collegamentoipertestuale"/>
                                                <w:b/>
                                                <w:bCs/>
                                              </w:rPr>
                                              <w:t>Salotto di Cocco... Wine</w:t>
                                            </w:r>
                                          </w:hyperlink>
                                        </w:p>
                                      </w:tc>
                                    </w:tr>
                                  </w:tbl>
                                  <w:p w14:paraId="4CC6E9DB" w14:textId="77777777" w:rsidR="004B7A40" w:rsidRPr="004B7A40" w:rsidRDefault="004B7A40" w:rsidP="004B7A40">
                                    <w:pPr>
                                      <w:jc w:val="both"/>
                                    </w:pPr>
                                  </w:p>
                                </w:tc>
                              </w:tr>
                            </w:tbl>
                            <w:p w14:paraId="3A6CB48E" w14:textId="77777777" w:rsidR="004B7A40" w:rsidRPr="004B7A40" w:rsidRDefault="004B7A40" w:rsidP="004B7A40">
                              <w:pPr>
                                <w:jc w:val="both"/>
                              </w:pPr>
                            </w:p>
                          </w:tc>
                        </w:tr>
                      </w:tbl>
                      <w:p w14:paraId="7486AE2E"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04014492" w14:textId="77777777">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firstRow="1" w:lastRow="0" w:firstColumn="1" w:lastColumn="0" w:noHBand="0" w:noVBand="1"/>
                              </w:tblPr>
                              <w:tblGrid>
                                <w:gridCol w:w="8325"/>
                              </w:tblGrid>
                              <w:tr w:rsidR="004B7A40" w:rsidRPr="004B7A40" w14:paraId="0A56D35B" w14:textId="77777777">
                                <w:trPr>
                                  <w:tblCellSpacing w:w="0" w:type="dxa"/>
                                  <w:jc w:val="center"/>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0F4DE609" w14:textId="77777777">
                                      <w:trPr>
                                        <w:tblCellSpacing w:w="0" w:type="dxa"/>
                                      </w:trPr>
                                      <w:tc>
                                        <w:tcPr>
                                          <w:tcW w:w="0" w:type="auto"/>
                                          <w:tcMar>
                                            <w:top w:w="0" w:type="dxa"/>
                                            <w:left w:w="150" w:type="dxa"/>
                                            <w:bottom w:w="0" w:type="dxa"/>
                                            <w:right w:w="150" w:type="dxa"/>
                                          </w:tcMar>
                                          <w:vAlign w:val="center"/>
                                          <w:hideMark/>
                                        </w:tcPr>
                                        <w:p w14:paraId="6DD50BED" w14:textId="77777777" w:rsidR="004B7A40" w:rsidRPr="004B7A40" w:rsidRDefault="004B7A40" w:rsidP="004B7A40">
                                          <w:pPr>
                                            <w:jc w:val="both"/>
                                          </w:pPr>
                                          <w:r w:rsidRPr="004B7A40">
                                            <w:t> </w:t>
                                          </w:r>
                                        </w:p>
                                        <w:p w14:paraId="21376E9F" w14:textId="77777777" w:rsidR="004B7A40" w:rsidRPr="004B7A40" w:rsidRDefault="004B7A40" w:rsidP="004B7A40">
                                          <w:pPr>
                                            <w:jc w:val="both"/>
                                          </w:pPr>
                                          <w:r w:rsidRPr="004B7A40">
                                            <w:t> </w:t>
                                          </w:r>
                                        </w:p>
                                        <w:p w14:paraId="669B9669" w14:textId="77777777" w:rsidR="004B7A40" w:rsidRPr="004B7A40" w:rsidRDefault="004B7A40" w:rsidP="004B7A40">
                                          <w:pPr>
                                            <w:jc w:val="both"/>
                                          </w:pPr>
                                          <w:r w:rsidRPr="004B7A40">
                                            <w:rPr>
                                              <w:b/>
                                              <w:bCs/>
                                            </w:rPr>
                                            <w:t>Seguiteci per scoprire le cantine protagoniste della manifestazione </w:t>
                                          </w:r>
                                          <w:r w:rsidRPr="004B7A40">
                                            <w:rPr>
                                              <w:b/>
                                              <w:bCs/>
                                            </w:rPr>
                                            <w:br/>
                                            <w:t>e gli espositori di prodotti tipici!</w:t>
                                          </w:r>
                                        </w:p>
                                        <w:p w14:paraId="79E63360" w14:textId="77777777" w:rsidR="004B7A40" w:rsidRPr="004B7A40" w:rsidRDefault="004B7A40" w:rsidP="004B7A40">
                                          <w:pPr>
                                            <w:jc w:val="both"/>
                                          </w:pPr>
                                          <w:r w:rsidRPr="004B7A40">
                                            <w:t> </w:t>
                                          </w:r>
                                        </w:p>
                                      </w:tc>
                                    </w:tr>
                                  </w:tbl>
                                  <w:p w14:paraId="3A7E99FF"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2F0B13F1" w14:textId="77777777">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firstRow="1" w:lastRow="0" w:firstColumn="1" w:lastColumn="0" w:noHBand="0" w:noVBand="1"/>
                                          </w:tblPr>
                                          <w:tblGrid>
                                            <w:gridCol w:w="4013"/>
                                          </w:tblGrid>
                                          <w:tr w:rsidR="004B7A40" w:rsidRPr="004B7A40" w14:paraId="1C3BECEF" w14:textId="77777777">
                                            <w:trPr>
                                              <w:tblCellSpacing w:w="0" w:type="dxa"/>
                                              <w:jc w:val="center"/>
                                            </w:trPr>
                                            <w:tc>
                                              <w:tcPr>
                                                <w:tcW w:w="0" w:type="auto"/>
                                                <w:tcBorders>
                                                  <w:top w:val="single" w:sz="12" w:space="0" w:color="842442"/>
                                                </w:tcBorders>
                                                <w:vAlign w:val="center"/>
                                                <w:hideMark/>
                                              </w:tcPr>
                                              <w:p w14:paraId="25E6A45B" w14:textId="77777777" w:rsidR="004B7A40" w:rsidRPr="004B7A40" w:rsidRDefault="004B7A40" w:rsidP="004B7A40">
                                                <w:pPr>
                                                  <w:jc w:val="both"/>
                                                </w:pPr>
                                                <w:r w:rsidRPr="004B7A40">
                                                  <w:t> </w:t>
                                                </w:r>
                                              </w:p>
                                            </w:tc>
                                          </w:tr>
                                        </w:tbl>
                                        <w:p w14:paraId="41FD574E" w14:textId="77777777" w:rsidR="004B7A40" w:rsidRPr="004B7A40" w:rsidRDefault="004B7A40" w:rsidP="004B7A40">
                                          <w:pPr>
                                            <w:jc w:val="both"/>
                                          </w:pPr>
                                        </w:p>
                                      </w:tc>
                                    </w:tr>
                                  </w:tbl>
                                  <w:p w14:paraId="5708DEC3" w14:textId="77777777" w:rsidR="004B7A40" w:rsidRPr="004B7A40" w:rsidRDefault="004B7A40" w:rsidP="004B7A40">
                                    <w:pPr>
                                      <w:jc w:val="both"/>
                                    </w:pPr>
                                  </w:p>
                                </w:tc>
                              </w:tr>
                            </w:tbl>
                            <w:p w14:paraId="3FF70ED8" w14:textId="77777777" w:rsidR="004B7A40" w:rsidRPr="004B7A40" w:rsidRDefault="004B7A40" w:rsidP="004B7A40">
                              <w:pPr>
                                <w:jc w:val="both"/>
                              </w:pPr>
                            </w:p>
                          </w:tc>
                        </w:tr>
                      </w:tbl>
                      <w:p w14:paraId="3FB04F2F"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68D79BB5" w14:textId="77777777">
                          <w:trPr>
                            <w:tblCellSpacing w:w="0" w:type="dxa"/>
                            <w:jc w:val="center"/>
                          </w:trPr>
                          <w:tc>
                            <w:tcPr>
                              <w:tcW w:w="0" w:type="auto"/>
                              <w:shd w:val="clear" w:color="auto" w:fill="FFFFFF"/>
                              <w:vAlign w:val="center"/>
                              <w:hideMark/>
                            </w:tcPr>
                            <w:tbl>
                              <w:tblPr>
                                <w:tblW w:w="8325" w:type="dxa"/>
                                <w:jc w:val="center"/>
                                <w:tblCellSpacing w:w="0" w:type="dxa"/>
                                <w:shd w:val="clear" w:color="auto" w:fill="FCECF1"/>
                                <w:tblCellMar>
                                  <w:left w:w="0" w:type="dxa"/>
                                  <w:right w:w="0" w:type="dxa"/>
                                </w:tblCellMar>
                                <w:tblLook w:val="04A0" w:firstRow="1" w:lastRow="0" w:firstColumn="1" w:lastColumn="0" w:noHBand="0" w:noVBand="1"/>
                              </w:tblPr>
                              <w:tblGrid>
                                <w:gridCol w:w="8325"/>
                              </w:tblGrid>
                              <w:tr w:rsidR="004B7A40" w:rsidRPr="004B7A40" w14:paraId="6C79270F" w14:textId="77777777">
                                <w:trPr>
                                  <w:tblCellSpacing w:w="0" w:type="dxa"/>
                                  <w:jc w:val="center"/>
                                </w:trPr>
                                <w:tc>
                                  <w:tcPr>
                                    <w:tcW w:w="5000" w:type="pct"/>
                                    <w:tcBorders>
                                      <w:top w:val="single" w:sz="12" w:space="0" w:color="842442"/>
                                      <w:left w:val="single" w:sz="12" w:space="0" w:color="842442"/>
                                      <w:right w:val="single" w:sz="12" w:space="0" w:color="842442"/>
                                    </w:tcBorders>
                                    <w:shd w:val="clear" w:color="auto" w:fill="FCECF1"/>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265"/>
                                    </w:tblGrid>
                                    <w:tr w:rsidR="004B7A40" w:rsidRPr="004B7A40" w14:paraId="6799A839" w14:textId="77777777">
                                      <w:trPr>
                                        <w:tblCellSpacing w:w="0" w:type="dxa"/>
                                      </w:trPr>
                                      <w:tc>
                                        <w:tcPr>
                                          <w:tcW w:w="0" w:type="auto"/>
                                          <w:tcMar>
                                            <w:top w:w="150" w:type="dxa"/>
                                            <w:left w:w="150" w:type="dxa"/>
                                            <w:bottom w:w="0" w:type="dxa"/>
                                            <w:right w:w="150" w:type="dxa"/>
                                          </w:tcMar>
                                          <w:vAlign w:val="center"/>
                                          <w:hideMark/>
                                        </w:tcPr>
                                        <w:p w14:paraId="69DA961D" w14:textId="77777777" w:rsidR="004B7A40" w:rsidRPr="004B7A40" w:rsidRDefault="004B7A40" w:rsidP="004B7A40">
                                          <w:pPr>
                                            <w:jc w:val="both"/>
                                          </w:pPr>
                                          <w:r w:rsidRPr="004B7A40">
                                            <w:rPr>
                                              <w:b/>
                                              <w:bCs/>
                                            </w:rPr>
                                            <w:t>IL PROGRAMMA</w:t>
                                          </w:r>
                                        </w:p>
                                        <w:p w14:paraId="01BDC0CA" w14:textId="77777777" w:rsidR="004B7A40" w:rsidRPr="004B7A40" w:rsidRDefault="004B7A40" w:rsidP="004B7A40">
                                          <w:pPr>
                                            <w:jc w:val="both"/>
                                          </w:pPr>
                                          <w:r w:rsidRPr="004B7A40">
                                            <w:t> </w:t>
                                          </w:r>
                                        </w:p>
                                      </w:tc>
                                    </w:tr>
                                  </w:tbl>
                                  <w:p w14:paraId="0CD77E4F"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265"/>
                                    </w:tblGrid>
                                    <w:tr w:rsidR="004B7A40" w:rsidRPr="004B7A40" w14:paraId="2EA282CD" w14:textId="77777777">
                                      <w:trPr>
                                        <w:tblCellSpacing w:w="0" w:type="dxa"/>
                                      </w:trPr>
                                      <w:tc>
                                        <w:tcPr>
                                          <w:tcW w:w="0" w:type="auto"/>
                                          <w:tcMar>
                                            <w:top w:w="75" w:type="dxa"/>
                                            <w:left w:w="150" w:type="dxa"/>
                                            <w:bottom w:w="0" w:type="dxa"/>
                                            <w:right w:w="150" w:type="dxa"/>
                                          </w:tcMar>
                                          <w:vAlign w:val="center"/>
                                          <w:hideMark/>
                                        </w:tcPr>
                                        <w:p w14:paraId="421560E2" w14:textId="77777777" w:rsidR="004B7A40" w:rsidRPr="004B7A40" w:rsidRDefault="004B7A40" w:rsidP="004B7A40">
                                          <w:pPr>
                                            <w:jc w:val="both"/>
                                          </w:pPr>
                                          <w:r w:rsidRPr="004B7A40">
                                            <w:rPr>
                                              <w:b/>
                                              <w:bCs/>
                                            </w:rPr>
                                            <w:t>VENERDI'</w:t>
                                          </w:r>
                                          <w:r w:rsidRPr="004B7A40">
                                            <w:rPr>
                                              <w:b/>
                                              <w:bCs/>
                                              <w:i/>
                                              <w:iCs/>
                                            </w:rPr>
                                            <w:t> 5 SETTEMBRE</w:t>
                                          </w:r>
                                        </w:p>
                                        <w:p w14:paraId="4932A32E" w14:textId="77777777" w:rsidR="004B7A40" w:rsidRPr="004B7A40" w:rsidRDefault="004B7A40" w:rsidP="004B7A40">
                                          <w:pPr>
                                            <w:jc w:val="both"/>
                                          </w:pPr>
                                          <w:r w:rsidRPr="004B7A40">
                                            <w:rPr>
                                              <w:b/>
                                              <w:bCs/>
                                              <w:i/>
                                              <w:iCs/>
                                            </w:rPr>
                                            <w:t>l’anteprima del “Salotto di Cocconato”</w:t>
                                          </w:r>
                                        </w:p>
                                        <w:p w14:paraId="36AAF6D3" w14:textId="77777777" w:rsidR="004B7A40" w:rsidRPr="004B7A40" w:rsidRDefault="004B7A40" w:rsidP="004B7A40">
                                          <w:pPr>
                                            <w:jc w:val="both"/>
                                          </w:pPr>
                                          <w:r w:rsidRPr="004B7A40">
                                            <w:t> </w:t>
                                          </w:r>
                                        </w:p>
                                        <w:p w14:paraId="57CBD1B2" w14:textId="77777777" w:rsidR="004B7A40" w:rsidRPr="004B7A40" w:rsidRDefault="004B7A40" w:rsidP="004B7A40">
                                          <w:pPr>
                                            <w:jc w:val="both"/>
                                          </w:pPr>
                                          <w:r w:rsidRPr="004B7A40">
                                            <w:t>18:30 </w:t>
                                          </w:r>
                                          <w:r w:rsidRPr="004B7A40">
                                            <w:rPr>
                                              <w:b/>
                                              <w:bCs/>
                                            </w:rPr>
                                            <w:t>Degustazione guidata di approfondimento</w:t>
                                          </w:r>
                                          <w:r w:rsidRPr="004B7A40">
                                            <w:t> sulla Barbera d’Asti di Cocconato</w:t>
                                          </w:r>
                                        </w:p>
                                        <w:p w14:paraId="413879B9" w14:textId="77777777" w:rsidR="004B7A40" w:rsidRPr="004B7A40" w:rsidRDefault="004B7A40" w:rsidP="004B7A40">
                                          <w:pPr>
                                            <w:jc w:val="both"/>
                                          </w:pPr>
                                          <w:r w:rsidRPr="004B7A40">
                                            <w:t>20:00 </w:t>
                                          </w:r>
                                          <w:r w:rsidRPr="004B7A40">
                                            <w:rPr>
                                              <w:b/>
                                              <w:bCs/>
                                            </w:rPr>
                                            <w:t>Il “Salotto di Cocco…Wine”</w:t>
                                          </w:r>
                                          <w:r w:rsidRPr="004B7A40">
                                            <w:t>: a tavola con i sapori e i vini di Cocconato.</w:t>
                                          </w:r>
                                        </w:p>
                                      </w:tc>
                                    </w:tr>
                                  </w:tbl>
                                  <w:p w14:paraId="2B80CF16" w14:textId="77777777" w:rsidR="004B7A40" w:rsidRPr="004B7A40" w:rsidRDefault="004B7A40" w:rsidP="004B7A40">
                                    <w:pPr>
                                      <w:jc w:val="both"/>
                                      <w:rPr>
                                        <w:vanish/>
                                      </w:rPr>
                                    </w:pP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265"/>
                                    </w:tblGrid>
                                    <w:tr w:rsidR="004B7A40" w:rsidRPr="004B7A40" w14:paraId="04A955A5" w14:textId="77777777">
                                      <w:trPr>
                                        <w:tblCellSpacing w:w="0" w:type="dxa"/>
                                      </w:trPr>
                                      <w:tc>
                                        <w:tcPr>
                                          <w:tcW w:w="0" w:type="auto"/>
                                          <w:vAlign w:val="center"/>
                                          <w:hideMark/>
                                        </w:tcPr>
                                        <w:p w14:paraId="079545F4" w14:textId="77777777" w:rsidR="004B7A40" w:rsidRPr="004B7A40" w:rsidRDefault="004B7A40" w:rsidP="004B7A40">
                                          <w:pPr>
                                            <w:jc w:val="both"/>
                                          </w:pPr>
                                          <w:hyperlink r:id="rId6" w:tgtFrame="_blank" w:history="1">
                                            <w:r w:rsidRPr="004B7A40">
                                              <w:rPr>
                                                <w:rStyle w:val="Collegamentoipertestuale"/>
                                                <w:b/>
                                                <w:bCs/>
                                              </w:rPr>
                                              <w:t>Clicca e prenota</w:t>
                                            </w:r>
                                            <w:r w:rsidRPr="004B7A40">
                                              <w:rPr>
                                                <w:rStyle w:val="Collegamentoipertestuale"/>
                                              </w:rPr>
                                              <w:br/>
                                            </w:r>
                                            <w:r w:rsidRPr="004B7A40">
                                              <w:rPr>
                                                <w:rStyle w:val="Collegamentoipertestuale"/>
                                                <w:b/>
                                                <w:bCs/>
                                              </w:rPr>
                                              <w:t>la partecipazione al</w:t>
                                            </w:r>
                                            <w:r w:rsidRPr="004B7A40">
                                              <w:rPr>
                                                <w:rStyle w:val="Collegamentoipertestuale"/>
                                              </w:rPr>
                                              <w:br/>
                                            </w:r>
                                            <w:r w:rsidRPr="004B7A40">
                                              <w:rPr>
                                                <w:rStyle w:val="Collegamentoipertestuale"/>
                                                <w:b/>
                                                <w:bCs/>
                                              </w:rPr>
                                              <w:t>Salotto di Cocco... Wine</w:t>
                                            </w:r>
                                          </w:hyperlink>
                                        </w:p>
                                      </w:tc>
                                    </w:tr>
                                  </w:tbl>
                                  <w:p w14:paraId="6F4750AA"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265"/>
                                    </w:tblGrid>
                                    <w:tr w:rsidR="004B7A40" w:rsidRPr="004B7A40" w14:paraId="7BD19E1F" w14:textId="77777777">
                                      <w:trPr>
                                        <w:tblCellSpacing w:w="0" w:type="dxa"/>
                                      </w:trPr>
                                      <w:tc>
                                        <w:tcPr>
                                          <w:tcW w:w="0" w:type="auto"/>
                                          <w:tcMar>
                                            <w:top w:w="300" w:type="dxa"/>
                                            <w:left w:w="150" w:type="dxa"/>
                                            <w:bottom w:w="225" w:type="dxa"/>
                                            <w:right w:w="150" w:type="dxa"/>
                                          </w:tcMar>
                                          <w:vAlign w:val="center"/>
                                          <w:hideMark/>
                                        </w:tcPr>
                                        <w:tbl>
                                          <w:tblPr>
                                            <w:tblW w:w="2500" w:type="pct"/>
                                            <w:jc w:val="center"/>
                                            <w:tblCellSpacing w:w="0" w:type="dxa"/>
                                            <w:tblCellMar>
                                              <w:left w:w="0" w:type="dxa"/>
                                              <w:right w:w="0" w:type="dxa"/>
                                            </w:tblCellMar>
                                            <w:tblLook w:val="04A0" w:firstRow="1" w:lastRow="0" w:firstColumn="1" w:lastColumn="0" w:noHBand="0" w:noVBand="1"/>
                                          </w:tblPr>
                                          <w:tblGrid>
                                            <w:gridCol w:w="3983"/>
                                          </w:tblGrid>
                                          <w:tr w:rsidR="004B7A40" w:rsidRPr="004B7A40" w14:paraId="5ECB869B" w14:textId="77777777">
                                            <w:trPr>
                                              <w:tblCellSpacing w:w="0" w:type="dxa"/>
                                              <w:jc w:val="center"/>
                                            </w:trPr>
                                            <w:tc>
                                              <w:tcPr>
                                                <w:tcW w:w="0" w:type="auto"/>
                                                <w:tcBorders>
                                                  <w:top w:val="single" w:sz="6" w:space="0" w:color="842442"/>
                                                </w:tcBorders>
                                                <w:vAlign w:val="center"/>
                                                <w:hideMark/>
                                              </w:tcPr>
                                              <w:p w14:paraId="1DEE6CAA" w14:textId="77777777" w:rsidR="004B7A40" w:rsidRPr="004B7A40" w:rsidRDefault="004B7A40" w:rsidP="004B7A40">
                                                <w:pPr>
                                                  <w:jc w:val="both"/>
                                                </w:pPr>
                                                <w:r w:rsidRPr="004B7A40">
                                                  <w:t> </w:t>
                                                </w:r>
                                              </w:p>
                                            </w:tc>
                                          </w:tr>
                                        </w:tbl>
                                        <w:p w14:paraId="40F7C1C6" w14:textId="77777777" w:rsidR="004B7A40" w:rsidRPr="004B7A40" w:rsidRDefault="004B7A40" w:rsidP="004B7A40">
                                          <w:pPr>
                                            <w:jc w:val="both"/>
                                          </w:pPr>
                                        </w:p>
                                      </w:tc>
                                    </w:tr>
                                  </w:tbl>
                                  <w:p w14:paraId="33ABF942"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265"/>
                                    </w:tblGrid>
                                    <w:tr w:rsidR="004B7A40" w:rsidRPr="004B7A40" w14:paraId="3B3440A8" w14:textId="77777777">
                                      <w:trPr>
                                        <w:tblCellSpacing w:w="0" w:type="dxa"/>
                                      </w:trPr>
                                      <w:tc>
                                        <w:tcPr>
                                          <w:tcW w:w="0" w:type="auto"/>
                                          <w:tcMar>
                                            <w:top w:w="75" w:type="dxa"/>
                                            <w:left w:w="150" w:type="dxa"/>
                                            <w:bottom w:w="0" w:type="dxa"/>
                                            <w:right w:w="150" w:type="dxa"/>
                                          </w:tcMar>
                                          <w:vAlign w:val="center"/>
                                          <w:hideMark/>
                                        </w:tcPr>
                                        <w:p w14:paraId="67862554" w14:textId="77777777" w:rsidR="004B7A40" w:rsidRPr="004B7A40" w:rsidRDefault="004B7A40" w:rsidP="004B7A40">
                                          <w:pPr>
                                            <w:jc w:val="both"/>
                                          </w:pPr>
                                          <w:r w:rsidRPr="004B7A40">
                                            <w:t> </w:t>
                                          </w:r>
                                        </w:p>
                                        <w:p w14:paraId="2052E4E1" w14:textId="77777777" w:rsidR="004B7A40" w:rsidRPr="004B7A40" w:rsidRDefault="004B7A40" w:rsidP="004B7A40">
                                          <w:pPr>
                                            <w:jc w:val="both"/>
                                          </w:pPr>
                                          <w:r w:rsidRPr="004B7A40">
                                            <w:rPr>
                                              <w:b/>
                                              <w:bCs/>
                                              <w:i/>
                                              <w:iCs/>
                                            </w:rPr>
                                            <w:t>SABATO 6 SETTEMBRE </w:t>
                                          </w:r>
                                          <w:r w:rsidRPr="004B7A40">
                                            <w:t>(dalle 16 alle 24) e</w:t>
                                          </w:r>
                                        </w:p>
                                        <w:p w14:paraId="27234BA7" w14:textId="77777777" w:rsidR="004B7A40" w:rsidRPr="004B7A40" w:rsidRDefault="004B7A40" w:rsidP="004B7A40">
                                          <w:pPr>
                                            <w:jc w:val="both"/>
                                          </w:pPr>
                                          <w:r w:rsidRPr="004B7A40">
                                            <w:rPr>
                                              <w:b/>
                                              <w:bCs/>
                                              <w:i/>
                                              <w:iCs/>
                                            </w:rPr>
                                            <w:t>DOMENICA 7 SETTEMBRE</w:t>
                                          </w:r>
                                          <w:r w:rsidRPr="004B7A40">
                                            <w:t> (dalle 11 alle 19) </w:t>
                                          </w:r>
                                          <w:r w:rsidRPr="004B7A40">
                                            <w:rPr>
                                              <w:b/>
                                              <w:bCs/>
                                            </w:rPr>
                                            <w:t>NUOVO ORARIO</w:t>
                                          </w:r>
                                        </w:p>
                                        <w:p w14:paraId="101A1D30" w14:textId="77777777" w:rsidR="004B7A40" w:rsidRPr="004B7A40" w:rsidRDefault="004B7A40" w:rsidP="004B7A40">
                                          <w:pPr>
                                            <w:jc w:val="both"/>
                                          </w:pPr>
                                          <w:r w:rsidRPr="004B7A40">
                                            <w:t> </w:t>
                                          </w:r>
                                        </w:p>
                                        <w:p w14:paraId="54DE73E8" w14:textId="77777777" w:rsidR="004B7A40" w:rsidRPr="004B7A40" w:rsidRDefault="004B7A40" w:rsidP="004B7A40">
                                          <w:pPr>
                                            <w:jc w:val="both"/>
                                          </w:pPr>
                                          <w:r w:rsidRPr="004B7A40">
                                            <w:t>Apertura </w:t>
                                          </w:r>
                                          <w:r w:rsidRPr="004B7A40">
                                            <w:rPr>
                                              <w:b/>
                                              <w:bCs/>
                                            </w:rPr>
                                            <w:t>banco d’assaggio</w:t>
                                          </w:r>
                                          <w:r w:rsidRPr="004B7A40">
                                            <w:t> di “Cocco Wine” con protagoniste:</w:t>
                                          </w:r>
                                        </w:p>
                                        <w:p w14:paraId="75117155" w14:textId="77777777" w:rsidR="004B7A40" w:rsidRPr="004B7A40" w:rsidRDefault="004B7A40" w:rsidP="004B7A40">
                                          <w:pPr>
                                            <w:jc w:val="both"/>
                                          </w:pPr>
                                          <w:r w:rsidRPr="004B7A40">
                                            <w:t>- le cantine di Cocconato e del Monferrato;</w:t>
                                          </w:r>
                                        </w:p>
                                        <w:p w14:paraId="3935B2DB" w14:textId="77777777" w:rsidR="004B7A40" w:rsidRPr="004B7A40" w:rsidRDefault="004B7A40" w:rsidP="004B7A40">
                                          <w:pPr>
                                            <w:jc w:val="both"/>
                                          </w:pPr>
                                          <w:r w:rsidRPr="004B7A40">
                                            <w:lastRenderedPageBreak/>
                                            <w:t>- le Isole del Vino tematiche (la denominazione Alta Langa e la Sardegna);</w:t>
                                          </w:r>
                                          <w:r w:rsidRPr="004B7A40">
                                            <w:br/>
                                            <w:t>- La viticoltura Eroica nella parte alta del Borgo e, solo domenica, Moscato Wine Festival.</w:t>
                                          </w:r>
                                          <w:r w:rsidRPr="004B7A40">
                                            <w:br/>
                                          </w:r>
                                        </w:p>
                                        <w:p w14:paraId="5C1B4177" w14:textId="77777777" w:rsidR="004B7A40" w:rsidRPr="004B7A40" w:rsidRDefault="004B7A40" w:rsidP="004B7A40">
                                          <w:pPr>
                                            <w:jc w:val="both"/>
                                          </w:pPr>
                                          <w:r w:rsidRPr="004B7A40">
                                            <w:rPr>
                                              <w:b/>
                                              <w:bCs/>
                                            </w:rPr>
                                            <w:t>Stands gastronomici</w:t>
                                          </w:r>
                                          <w:r w:rsidRPr="004B7A40">
                                            <w:t> di prodotti tipici.</w:t>
                                          </w:r>
                                        </w:p>
                                        <w:p w14:paraId="1CAB5E21" w14:textId="77777777" w:rsidR="004B7A40" w:rsidRPr="004B7A40" w:rsidRDefault="004B7A40" w:rsidP="004B7A40">
                                          <w:pPr>
                                            <w:jc w:val="both"/>
                                          </w:pPr>
                                          <w:r w:rsidRPr="004B7A40">
                                            <w:t> </w:t>
                                          </w:r>
                                        </w:p>
                                        <w:p w14:paraId="7546E10A" w14:textId="77777777" w:rsidR="004B7A40" w:rsidRPr="004B7A40" w:rsidRDefault="004B7A40" w:rsidP="004B7A40">
                                          <w:pPr>
                                            <w:jc w:val="both"/>
                                          </w:pPr>
                                          <w:r w:rsidRPr="004B7A40">
                                            <w:rPr>
                                              <w:b/>
                                              <w:bCs/>
                                            </w:rPr>
                                            <w:t>Nella giornata di domenica una degustazione guidata di approfondimento sulla Barbera a Cocconato, in Italia e nel Mondo (aperta al pubblico)</w:t>
                                          </w:r>
                                        </w:p>
                                      </w:tc>
                                    </w:tr>
                                  </w:tbl>
                                  <w:p w14:paraId="5EA148F7" w14:textId="77777777" w:rsidR="004B7A40" w:rsidRPr="004B7A40" w:rsidRDefault="004B7A40" w:rsidP="004B7A40">
                                    <w:pPr>
                                      <w:jc w:val="both"/>
                                    </w:pPr>
                                  </w:p>
                                </w:tc>
                              </w:tr>
                            </w:tbl>
                            <w:p w14:paraId="7EDC69E6" w14:textId="77777777" w:rsidR="004B7A40" w:rsidRPr="004B7A40" w:rsidRDefault="004B7A40" w:rsidP="004B7A40">
                              <w:pPr>
                                <w:jc w:val="both"/>
                              </w:pPr>
                            </w:p>
                          </w:tc>
                        </w:tr>
                      </w:tbl>
                      <w:p w14:paraId="327D5209"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2B44F06A" w14:textId="77777777">
                          <w:trPr>
                            <w:tblCellSpacing w:w="0" w:type="dxa"/>
                            <w:jc w:val="center"/>
                          </w:trPr>
                          <w:tc>
                            <w:tcPr>
                              <w:tcW w:w="0" w:type="auto"/>
                              <w:shd w:val="clear" w:color="auto" w:fill="FFFFFF"/>
                              <w:vAlign w:val="center"/>
                              <w:hideMark/>
                            </w:tcPr>
                            <w:tbl>
                              <w:tblPr>
                                <w:tblW w:w="8325" w:type="dxa"/>
                                <w:jc w:val="center"/>
                                <w:tblCellSpacing w:w="0" w:type="dxa"/>
                                <w:shd w:val="clear" w:color="auto" w:fill="FCECF1"/>
                                <w:tblCellMar>
                                  <w:left w:w="0" w:type="dxa"/>
                                  <w:right w:w="0" w:type="dxa"/>
                                </w:tblCellMar>
                                <w:tblLook w:val="04A0" w:firstRow="1" w:lastRow="0" w:firstColumn="1" w:lastColumn="0" w:noHBand="0" w:noVBand="1"/>
                              </w:tblPr>
                              <w:tblGrid>
                                <w:gridCol w:w="8325"/>
                              </w:tblGrid>
                              <w:tr w:rsidR="004B7A40" w:rsidRPr="004B7A40" w14:paraId="0B7427F5" w14:textId="77777777">
                                <w:trPr>
                                  <w:tblCellSpacing w:w="0" w:type="dxa"/>
                                  <w:jc w:val="center"/>
                                </w:trPr>
                                <w:tc>
                                  <w:tcPr>
                                    <w:tcW w:w="5000" w:type="pct"/>
                                    <w:tcBorders>
                                      <w:left w:val="single" w:sz="12" w:space="0" w:color="842442"/>
                                      <w:right w:val="single" w:sz="12" w:space="0" w:color="842442"/>
                                    </w:tcBorders>
                                    <w:shd w:val="clear" w:color="auto" w:fill="FCECF1"/>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265"/>
                                    </w:tblGrid>
                                    <w:tr w:rsidR="004B7A40" w:rsidRPr="004B7A40" w14:paraId="06A6C68C" w14:textId="77777777">
                                      <w:trPr>
                                        <w:tblCellSpacing w:w="0" w:type="dxa"/>
                                      </w:trPr>
                                      <w:tc>
                                        <w:tcPr>
                                          <w:tcW w:w="0" w:type="auto"/>
                                          <w:tcMar>
                                            <w:top w:w="150" w:type="dxa"/>
                                            <w:left w:w="150" w:type="dxa"/>
                                            <w:bottom w:w="0" w:type="dxa"/>
                                            <w:right w:w="150" w:type="dxa"/>
                                          </w:tcMar>
                                          <w:vAlign w:val="center"/>
                                          <w:hideMark/>
                                        </w:tcPr>
                                        <w:p w14:paraId="0CC0F099" w14:textId="77777777" w:rsidR="004B7A40" w:rsidRPr="004B7A40" w:rsidRDefault="004B7A40" w:rsidP="004B7A40">
                                          <w:pPr>
                                            <w:jc w:val="both"/>
                                          </w:pPr>
                                          <w:r w:rsidRPr="004B7A40">
                                            <w:rPr>
                                              <w:b/>
                                              <w:bCs/>
                                            </w:rPr>
                                            <w:t>Come degustare e acquistare i biglietti</w:t>
                                          </w:r>
                                        </w:p>
                                        <w:p w14:paraId="60DAE271" w14:textId="77777777" w:rsidR="004B7A40" w:rsidRPr="004B7A40" w:rsidRDefault="004B7A40" w:rsidP="004B7A40">
                                          <w:pPr>
                                            <w:jc w:val="both"/>
                                          </w:pPr>
                                          <w:r w:rsidRPr="004B7A40">
                                            <w:t> </w:t>
                                          </w:r>
                                        </w:p>
                                        <w:p w14:paraId="482DE01E" w14:textId="77777777" w:rsidR="004B7A40" w:rsidRPr="004B7A40" w:rsidRDefault="004B7A40" w:rsidP="004B7A40">
                                          <w:pPr>
                                            <w:jc w:val="both"/>
                                          </w:pPr>
                                          <w:r w:rsidRPr="004B7A40">
                                            <w:rPr>
                                              <w:b/>
                                              <w:bCs/>
                                            </w:rPr>
                                            <w:t>Degustazione Vini </w:t>
                                          </w:r>
                                        </w:p>
                                        <w:p w14:paraId="22FBBB4A" w14:textId="77777777" w:rsidR="004B7A40" w:rsidRPr="004B7A40" w:rsidRDefault="004B7A40" w:rsidP="004B7A40">
                                          <w:pPr>
                                            <w:jc w:val="both"/>
                                          </w:pPr>
                                          <w:r w:rsidRPr="004B7A40">
                                            <w:t>Il costo della degustazione per le giornate del </w:t>
                                          </w:r>
                                          <w:r w:rsidRPr="004B7A40">
                                            <w:rPr>
                                              <w:b/>
                                              <w:bCs/>
                                            </w:rPr>
                                            <w:t>6 settembre e 7 settembre</w:t>
                                          </w:r>
                                          <w:r w:rsidRPr="004B7A40">
                                            <w:t> è € 16,00 (con riduzione a € 14,00 acquistando online il biglietto sul sito </w:t>
                                          </w:r>
                                          <w:hyperlink r:id="rId7" w:history="1">
                                            <w:r w:rsidRPr="004B7A40">
                                              <w:rPr>
                                                <w:rStyle w:val="Collegamentoipertestuale"/>
                                              </w:rPr>
                                              <w:t>www.gowinet.it</w:t>
                                            </w:r>
                                          </w:hyperlink>
                                          <w:r w:rsidRPr="004B7A40">
                                            <w:t> entro il 4 settembre 2025); € 12,00 Riduzione Soci Go Wine, Associazioni di Settore.</w:t>
                                          </w:r>
                                        </w:p>
                                        <w:p w14:paraId="2E4CB7F0" w14:textId="77777777" w:rsidR="004B7A40" w:rsidRPr="004B7A40" w:rsidRDefault="004B7A40" w:rsidP="004B7A40">
                                          <w:pPr>
                                            <w:jc w:val="both"/>
                                          </w:pPr>
                                          <w:r w:rsidRPr="004B7A40">
                                            <w:t>  </w:t>
                                          </w:r>
                                        </w:p>
                                        <w:p w14:paraId="5039328D" w14:textId="77777777" w:rsidR="004B7A40" w:rsidRPr="004B7A40" w:rsidRDefault="004B7A40" w:rsidP="004B7A40">
                                          <w:pPr>
                                            <w:jc w:val="both"/>
                                          </w:pPr>
                                          <w:r w:rsidRPr="004B7A40">
                                            <w:rPr>
                                              <w:i/>
                                              <w:iCs/>
                                            </w:rPr>
                                            <w:t>Al banco accredito i visitatori riceveranno, oltre al calice di vetro, alla taschina e un braccialetto da indossare, il carnet con 8 buoni degustazione di cui 2 riservati alle Isole del vino. Ogni buono darà diritto alla degustazione di vino e dovrà essere consegnato al responsabile del tavolo di degustazione. Qualora si volessero degustare altri vini si potrà acquistare, direttamente alla manifestazione (al punto cassa), un altro carnet di degustazione al costo promozionale di € 10,00 cad.</w:t>
                                          </w:r>
                                        </w:p>
                                        <w:p w14:paraId="3D552630" w14:textId="77777777" w:rsidR="004B7A40" w:rsidRPr="004B7A40" w:rsidRDefault="004B7A40" w:rsidP="004B7A40">
                                          <w:pPr>
                                            <w:jc w:val="both"/>
                                          </w:pPr>
                                          <w:r w:rsidRPr="004B7A40">
                                            <w:t> </w:t>
                                          </w:r>
                                        </w:p>
                                      </w:tc>
                                    </w:tr>
                                  </w:tbl>
                                  <w:p w14:paraId="471BAACC" w14:textId="77777777" w:rsidR="004B7A40" w:rsidRPr="004B7A40" w:rsidRDefault="004B7A40" w:rsidP="004B7A40">
                                    <w:pPr>
                                      <w:jc w:val="both"/>
                                    </w:pPr>
                                  </w:p>
                                </w:tc>
                              </w:tr>
                            </w:tbl>
                            <w:p w14:paraId="022D9F4D" w14:textId="77777777" w:rsidR="004B7A40" w:rsidRPr="004B7A40" w:rsidRDefault="004B7A40" w:rsidP="004B7A40">
                              <w:pPr>
                                <w:jc w:val="both"/>
                              </w:pPr>
                            </w:p>
                          </w:tc>
                        </w:tr>
                      </w:tbl>
                      <w:p w14:paraId="0EC7E921"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69C74271" w14:textId="77777777">
                          <w:trPr>
                            <w:tblCellSpacing w:w="0" w:type="dxa"/>
                            <w:jc w:val="center"/>
                          </w:trPr>
                          <w:tc>
                            <w:tcPr>
                              <w:tcW w:w="0" w:type="auto"/>
                              <w:shd w:val="clear" w:color="auto" w:fill="FFFFFF"/>
                              <w:vAlign w:val="center"/>
                              <w:hideMark/>
                            </w:tcPr>
                            <w:tbl>
                              <w:tblPr>
                                <w:tblW w:w="8325" w:type="dxa"/>
                                <w:jc w:val="center"/>
                                <w:tblCellSpacing w:w="0" w:type="dxa"/>
                                <w:shd w:val="clear" w:color="auto" w:fill="FCECF1"/>
                                <w:tblCellMar>
                                  <w:left w:w="0" w:type="dxa"/>
                                  <w:right w:w="0" w:type="dxa"/>
                                </w:tblCellMar>
                                <w:tblLook w:val="04A0" w:firstRow="1" w:lastRow="0" w:firstColumn="1" w:lastColumn="0" w:noHBand="0" w:noVBand="1"/>
                              </w:tblPr>
                              <w:tblGrid>
                                <w:gridCol w:w="8325"/>
                              </w:tblGrid>
                              <w:tr w:rsidR="004B7A40" w:rsidRPr="004B7A40" w14:paraId="08C413BF" w14:textId="77777777">
                                <w:trPr>
                                  <w:tblCellSpacing w:w="0" w:type="dxa"/>
                                  <w:jc w:val="center"/>
                                </w:trPr>
                                <w:tc>
                                  <w:tcPr>
                                    <w:tcW w:w="5000" w:type="pct"/>
                                    <w:tcBorders>
                                      <w:left w:val="single" w:sz="12" w:space="0" w:color="842442"/>
                                      <w:bottom w:val="single" w:sz="12" w:space="0" w:color="842442"/>
                                      <w:right w:val="single" w:sz="12" w:space="0" w:color="842442"/>
                                    </w:tcBorders>
                                    <w:shd w:val="clear" w:color="auto" w:fill="FCECF1"/>
                                    <w:tcMar>
                                      <w:top w:w="75" w:type="dxa"/>
                                      <w:left w:w="0" w:type="dxa"/>
                                      <w:bottom w:w="0"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265"/>
                                    </w:tblGrid>
                                    <w:tr w:rsidR="004B7A40" w:rsidRPr="004B7A40" w14:paraId="1B5082C1" w14:textId="77777777">
                                      <w:trPr>
                                        <w:tblCellSpacing w:w="0" w:type="dxa"/>
                                      </w:trPr>
                                      <w:tc>
                                        <w:tcPr>
                                          <w:tcW w:w="0" w:type="auto"/>
                                          <w:vAlign w:val="center"/>
                                          <w:hideMark/>
                                        </w:tcPr>
                                        <w:p w14:paraId="26476092" w14:textId="77777777" w:rsidR="004B7A40" w:rsidRPr="004B7A40" w:rsidRDefault="004B7A40" w:rsidP="004B7A40">
                                          <w:pPr>
                                            <w:jc w:val="both"/>
                                          </w:pPr>
                                          <w:hyperlink r:id="rId8" w:tgtFrame="_blank" w:history="1">
                                            <w:r w:rsidRPr="004B7A40">
                                              <w:rPr>
                                                <w:rStyle w:val="Collegamentoipertestuale"/>
                                                <w:b/>
                                                <w:bCs/>
                                              </w:rPr>
                                              <w:t>Clicca e prenota</w:t>
                                            </w:r>
                                            <w:r w:rsidRPr="004B7A40">
                                              <w:rPr>
                                                <w:rStyle w:val="Collegamentoipertestuale"/>
                                              </w:rPr>
                                              <w:br/>
                                            </w:r>
                                            <w:r w:rsidRPr="004B7A40">
                                              <w:rPr>
                                                <w:rStyle w:val="Collegamentoipertestuale"/>
                                                <w:b/>
                                                <w:bCs/>
                                              </w:rPr>
                                              <w:t>pagando con</w:t>
                                            </w:r>
                                            <w:r w:rsidRPr="004B7A40">
                                              <w:rPr>
                                                <w:rStyle w:val="Collegamentoipertestuale"/>
                                              </w:rPr>
                                              <w:br/>
                                            </w:r>
                                            <w:r w:rsidRPr="004B7A40">
                                              <w:rPr>
                                                <w:rStyle w:val="Collegamentoipertestuale"/>
                                                <w:b/>
                                                <w:bCs/>
                                              </w:rPr>
                                              <w:t>carte di credito</w:t>
                                            </w:r>
                                          </w:hyperlink>
                                        </w:p>
                                      </w:tc>
                                    </w:tr>
                                  </w:tbl>
                                  <w:p w14:paraId="7AB4E50D" w14:textId="77777777" w:rsidR="004B7A40" w:rsidRPr="004B7A40" w:rsidRDefault="004B7A40" w:rsidP="004B7A40">
                                    <w:pPr>
                                      <w:jc w:val="both"/>
                                    </w:pPr>
                                  </w:p>
                                </w:tc>
                              </w:tr>
                            </w:tbl>
                            <w:p w14:paraId="653628C7" w14:textId="77777777" w:rsidR="004B7A40" w:rsidRPr="004B7A40" w:rsidRDefault="004B7A40" w:rsidP="004B7A40">
                              <w:pPr>
                                <w:jc w:val="both"/>
                              </w:pPr>
                            </w:p>
                          </w:tc>
                        </w:tr>
                      </w:tbl>
                      <w:p w14:paraId="1C4CD553"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4ECF93A2" w14:textId="77777777">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firstRow="1" w:lastRow="0" w:firstColumn="1" w:lastColumn="0" w:noHBand="0" w:noVBand="1"/>
                              </w:tblPr>
                              <w:tblGrid>
                                <w:gridCol w:w="8325"/>
                              </w:tblGrid>
                              <w:tr w:rsidR="004B7A40" w:rsidRPr="004B7A40" w14:paraId="780FFF48" w14:textId="77777777">
                                <w:trPr>
                                  <w:tblCellSpacing w:w="0" w:type="dxa"/>
                                  <w:jc w:val="center"/>
                                </w:trPr>
                                <w:tc>
                                  <w:tcPr>
                                    <w:tcW w:w="50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5CC81D11" w14:textId="77777777">
                                      <w:trPr>
                                        <w:tblCellSpacing w:w="0" w:type="dxa"/>
                                      </w:trPr>
                                      <w:tc>
                                        <w:tcPr>
                                          <w:tcW w:w="0" w:type="auto"/>
                                          <w:tcMar>
                                            <w:top w:w="0" w:type="dxa"/>
                                            <w:left w:w="150" w:type="dxa"/>
                                            <w:bottom w:w="0" w:type="dxa"/>
                                            <w:right w:w="150" w:type="dxa"/>
                                          </w:tcMar>
                                          <w:vAlign w:val="center"/>
                                          <w:hideMark/>
                                        </w:tcPr>
                                        <w:p w14:paraId="4AA096AF" w14:textId="77777777" w:rsidR="004B7A40" w:rsidRPr="004B7A40" w:rsidRDefault="004B7A40" w:rsidP="004B7A40">
                                          <w:pPr>
                                            <w:jc w:val="both"/>
                                          </w:pPr>
                                          <w:r w:rsidRPr="004B7A40">
                                            <w:t> </w:t>
                                          </w:r>
                                        </w:p>
                                        <w:p w14:paraId="0DC1A6FF" w14:textId="77777777" w:rsidR="004B7A40" w:rsidRPr="004B7A40" w:rsidRDefault="004B7A40" w:rsidP="004B7A40">
                                          <w:pPr>
                                            <w:jc w:val="both"/>
                                          </w:pPr>
                                          <w:r w:rsidRPr="004B7A40">
                                            <w:rPr>
                                              <w:b/>
                                              <w:bCs/>
                                              <w:i/>
                                              <w:iCs/>
                                            </w:rPr>
                                            <w:t>Nei prossimi giorni i dettagli della degustazione guidata,</w:t>
                                          </w:r>
                                        </w:p>
                                        <w:p w14:paraId="59303BEF" w14:textId="77777777" w:rsidR="004B7A40" w:rsidRPr="004B7A40" w:rsidRDefault="004B7A40" w:rsidP="004B7A40">
                                          <w:pPr>
                                            <w:jc w:val="both"/>
                                          </w:pPr>
                                          <w:r w:rsidRPr="004B7A40">
                                            <w:rPr>
                                              <w:b/>
                                              <w:bCs/>
                                              <w:i/>
                                              <w:iCs/>
                                            </w:rPr>
                                            <w:t>con i moduli per la prenotazione</w:t>
                                          </w:r>
                                        </w:p>
                                        <w:p w14:paraId="2A781B9D" w14:textId="77777777" w:rsidR="004B7A40" w:rsidRPr="004B7A40" w:rsidRDefault="004B7A40" w:rsidP="004B7A40">
                                          <w:pPr>
                                            <w:jc w:val="both"/>
                                          </w:pPr>
                                          <w:r w:rsidRPr="004B7A40">
                                            <w:t> </w:t>
                                          </w:r>
                                        </w:p>
                                      </w:tc>
                                    </w:tr>
                                  </w:tbl>
                                  <w:p w14:paraId="040FF683" w14:textId="77777777" w:rsidR="004B7A40" w:rsidRPr="004B7A40" w:rsidRDefault="004B7A40" w:rsidP="004B7A40">
                                    <w:pPr>
                                      <w:jc w:val="both"/>
                                      <w:rPr>
                                        <w:vanish/>
                                      </w:rPr>
                                    </w:pPr>
                                  </w:p>
                                  <w:tbl>
                                    <w:tblPr>
                                      <w:tblW w:w="5000" w:type="pct"/>
                                      <w:tblCellSpacing w:w="0" w:type="dxa"/>
                                      <w:tblCellMar>
                                        <w:left w:w="0" w:type="dxa"/>
                                        <w:right w:w="0" w:type="dxa"/>
                                      </w:tblCellMar>
                                      <w:tblLook w:val="04A0" w:firstRow="1" w:lastRow="0" w:firstColumn="1" w:lastColumn="0" w:noHBand="0" w:noVBand="1"/>
                                    </w:tblPr>
                                    <w:tblGrid>
                                      <w:gridCol w:w="8325"/>
                                    </w:tblGrid>
                                    <w:tr w:rsidR="004B7A40" w:rsidRPr="004B7A40" w14:paraId="33D80DBC" w14:textId="77777777">
                                      <w:trPr>
                                        <w:tblCellSpacing w:w="0" w:type="dxa"/>
                                      </w:trPr>
                                      <w:tc>
                                        <w:tcPr>
                                          <w:tcW w:w="0" w:type="auto"/>
                                          <w:tcMar>
                                            <w:top w:w="300" w:type="dxa"/>
                                            <w:left w:w="150" w:type="dxa"/>
                                            <w:bottom w:w="30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025"/>
                                          </w:tblGrid>
                                          <w:tr w:rsidR="004B7A40" w:rsidRPr="004B7A40" w14:paraId="454A8815" w14:textId="77777777">
                                            <w:trPr>
                                              <w:tblCellSpacing w:w="0" w:type="dxa"/>
                                              <w:jc w:val="center"/>
                                            </w:trPr>
                                            <w:tc>
                                              <w:tcPr>
                                                <w:tcW w:w="0" w:type="auto"/>
                                                <w:tcBorders>
                                                  <w:top w:val="single" w:sz="12" w:space="0" w:color="CAC9C5"/>
                                                </w:tcBorders>
                                                <w:vAlign w:val="center"/>
                                                <w:hideMark/>
                                              </w:tcPr>
                                              <w:p w14:paraId="7370B131" w14:textId="77777777" w:rsidR="004B7A40" w:rsidRPr="004B7A40" w:rsidRDefault="004B7A40" w:rsidP="004B7A40">
                                                <w:pPr>
                                                  <w:jc w:val="both"/>
                                                </w:pPr>
                                                <w:r w:rsidRPr="004B7A40">
                                                  <w:t> </w:t>
                                                </w:r>
                                              </w:p>
                                            </w:tc>
                                          </w:tr>
                                        </w:tbl>
                                        <w:p w14:paraId="57535B07" w14:textId="77777777" w:rsidR="004B7A40" w:rsidRPr="004B7A40" w:rsidRDefault="004B7A40" w:rsidP="004B7A40">
                                          <w:pPr>
                                            <w:jc w:val="both"/>
                                          </w:pPr>
                                        </w:p>
                                      </w:tc>
                                    </w:tr>
                                  </w:tbl>
                                  <w:p w14:paraId="0293B83F" w14:textId="77777777" w:rsidR="004B7A40" w:rsidRPr="004B7A40" w:rsidRDefault="004B7A40" w:rsidP="004B7A40">
                                    <w:pPr>
                                      <w:jc w:val="both"/>
                                    </w:pPr>
                                  </w:p>
                                </w:tc>
                              </w:tr>
                            </w:tbl>
                            <w:p w14:paraId="18C1686B" w14:textId="77777777" w:rsidR="004B7A40" w:rsidRPr="004B7A40" w:rsidRDefault="004B7A40" w:rsidP="004B7A40">
                              <w:pPr>
                                <w:jc w:val="both"/>
                              </w:pPr>
                            </w:p>
                          </w:tc>
                        </w:tr>
                      </w:tbl>
                      <w:p w14:paraId="0C5F81A0" w14:textId="77777777" w:rsidR="004B7A40" w:rsidRPr="004B7A40" w:rsidRDefault="004B7A40" w:rsidP="004B7A40">
                        <w:pPr>
                          <w:jc w:val="both"/>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55"/>
                        </w:tblGrid>
                        <w:tr w:rsidR="004B7A40" w:rsidRPr="004B7A40" w14:paraId="18CB4C19" w14:textId="77777777">
                          <w:trPr>
                            <w:tblCellSpacing w:w="0" w:type="dxa"/>
                            <w:jc w:val="center"/>
                          </w:trPr>
                          <w:tc>
                            <w:tcPr>
                              <w:tcW w:w="0" w:type="auto"/>
                              <w:shd w:val="clear" w:color="auto" w:fill="FFFFFF"/>
                              <w:vAlign w:val="center"/>
                              <w:hideMark/>
                            </w:tcPr>
                            <w:tbl>
                              <w:tblPr>
                                <w:tblW w:w="8325" w:type="dxa"/>
                                <w:jc w:val="center"/>
                                <w:tblCellSpacing w:w="0" w:type="dxa"/>
                                <w:tblCellMar>
                                  <w:left w:w="0" w:type="dxa"/>
                                  <w:right w:w="0" w:type="dxa"/>
                                </w:tblCellMar>
                                <w:tblLook w:val="04A0" w:firstRow="1" w:lastRow="0" w:firstColumn="1" w:lastColumn="0" w:noHBand="0" w:noVBand="1"/>
                              </w:tblPr>
                              <w:tblGrid>
                                <w:gridCol w:w="8325"/>
                              </w:tblGrid>
                              <w:tr w:rsidR="004B7A40" w:rsidRPr="004B7A40" w14:paraId="77A6284F" w14:textId="77777777">
                                <w:trPr>
                                  <w:tblCellSpacing w:w="0" w:type="dxa"/>
                                  <w:jc w:val="center"/>
                                </w:trPr>
                                <w:tc>
                                  <w:tcPr>
                                    <w:tcW w:w="5000" w:type="pct"/>
                                    <w:tcMar>
                                      <w:top w:w="300" w:type="dxa"/>
                                      <w:left w:w="0" w:type="dxa"/>
                                      <w:bottom w:w="22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325"/>
                                    </w:tblGrid>
                                    <w:tr w:rsidR="004B7A40" w:rsidRPr="004B7A40" w14:paraId="61CB42B3" w14:textId="77777777">
                                      <w:trPr>
                                        <w:tblCellSpacing w:w="0" w:type="dxa"/>
                                      </w:trPr>
                                      <w:tc>
                                        <w:tcPr>
                                          <w:tcW w:w="0" w:type="auto"/>
                                          <w:vAlign w:val="center"/>
                                          <w:hideMark/>
                                        </w:tcPr>
                                        <w:p w14:paraId="46FC8D73" w14:textId="77777777" w:rsidR="004B7A40" w:rsidRPr="004B7A40" w:rsidRDefault="004B7A40" w:rsidP="004B7A40">
                                          <w:pPr>
                                            <w:jc w:val="both"/>
                                          </w:pPr>
                                          <w:r w:rsidRPr="004B7A40">
                                            <w:rPr>
                                              <w:b/>
                                              <w:bCs/>
                                              <w:i/>
                                              <w:iCs/>
                                            </w:rPr>
                                            <w:lastRenderedPageBreak/>
                                            <w:t>Tutti gli aggiornamenti ed il programma sul sito </w:t>
                                          </w:r>
                                          <w:hyperlink r:id="rId9" w:history="1">
                                            <w:r w:rsidRPr="004B7A40">
                                              <w:rPr>
                                                <w:rStyle w:val="Collegamentoipertestuale"/>
                                                <w:b/>
                                                <w:bCs/>
                                                <w:i/>
                                                <w:iCs/>
                                              </w:rPr>
                                              <w:t>www.gowinet.it</w:t>
                                            </w:r>
                                          </w:hyperlink>
                                        </w:p>
                                      </w:tc>
                                    </w:tr>
                                  </w:tbl>
                                  <w:p w14:paraId="4DCAC9A2" w14:textId="77777777" w:rsidR="004B7A40" w:rsidRPr="004B7A40" w:rsidRDefault="004B7A40" w:rsidP="004B7A40">
                                    <w:pPr>
                                      <w:jc w:val="both"/>
                                    </w:pPr>
                                  </w:p>
                                </w:tc>
                              </w:tr>
                            </w:tbl>
                            <w:p w14:paraId="3C656472" w14:textId="77777777" w:rsidR="004B7A40" w:rsidRPr="004B7A40" w:rsidRDefault="004B7A40" w:rsidP="004B7A40">
                              <w:pPr>
                                <w:jc w:val="both"/>
                              </w:pPr>
                            </w:p>
                          </w:tc>
                        </w:tr>
                      </w:tbl>
                      <w:p w14:paraId="7EF0E3EE" w14:textId="77777777" w:rsidR="004B7A40" w:rsidRPr="004B7A40" w:rsidRDefault="004B7A40" w:rsidP="004B7A40">
                        <w:pPr>
                          <w:jc w:val="both"/>
                        </w:pPr>
                      </w:p>
                    </w:tc>
                  </w:tr>
                </w:tbl>
                <w:p w14:paraId="165036EB" w14:textId="77777777" w:rsidR="004B7A40" w:rsidRPr="004B7A40" w:rsidRDefault="004B7A40" w:rsidP="004B7A40">
                  <w:pPr>
                    <w:jc w:val="both"/>
                  </w:pPr>
                </w:p>
              </w:tc>
            </w:tr>
          </w:tbl>
          <w:p w14:paraId="22659943" w14:textId="77777777" w:rsidR="004B7A40" w:rsidRPr="004B7A40" w:rsidRDefault="004B7A40" w:rsidP="004B7A40">
            <w:pPr>
              <w:jc w:val="both"/>
            </w:pPr>
          </w:p>
        </w:tc>
      </w:tr>
    </w:tbl>
    <w:p w14:paraId="3AFEDC0F" w14:textId="77777777" w:rsidR="004B7A40" w:rsidRDefault="004B7A40"/>
    <w:sectPr w:rsidR="004B7A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40"/>
    <w:rsid w:val="001B2802"/>
    <w:rsid w:val="0030267F"/>
    <w:rsid w:val="00353F38"/>
    <w:rsid w:val="004B7A40"/>
    <w:rsid w:val="00531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4CCE"/>
  <w15:chartTrackingRefBased/>
  <w15:docId w15:val="{E14428AC-60C7-48DD-BE55-61EA3862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B7A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B7A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B7A4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B7A4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B7A4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B7A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7A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7A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7A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7A4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B7A4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B7A4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B7A4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B7A4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B7A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7A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7A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7A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7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7A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7A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7A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7A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7A40"/>
    <w:rPr>
      <w:i/>
      <w:iCs/>
      <w:color w:val="404040" w:themeColor="text1" w:themeTint="BF"/>
    </w:rPr>
  </w:style>
  <w:style w:type="paragraph" w:styleId="Paragrafoelenco">
    <w:name w:val="List Paragraph"/>
    <w:basedOn w:val="Normale"/>
    <w:uiPriority w:val="34"/>
    <w:qFormat/>
    <w:rsid w:val="004B7A40"/>
    <w:pPr>
      <w:ind w:left="720"/>
      <w:contextualSpacing/>
    </w:pPr>
  </w:style>
  <w:style w:type="character" w:styleId="Enfasiintensa">
    <w:name w:val="Intense Emphasis"/>
    <w:basedOn w:val="Carpredefinitoparagrafo"/>
    <w:uiPriority w:val="21"/>
    <w:qFormat/>
    <w:rsid w:val="004B7A40"/>
    <w:rPr>
      <w:i/>
      <w:iCs/>
      <w:color w:val="2F5496" w:themeColor="accent1" w:themeShade="BF"/>
    </w:rPr>
  </w:style>
  <w:style w:type="paragraph" w:styleId="Citazioneintensa">
    <w:name w:val="Intense Quote"/>
    <w:basedOn w:val="Normale"/>
    <w:next w:val="Normale"/>
    <w:link w:val="CitazioneintensaCarattere"/>
    <w:uiPriority w:val="30"/>
    <w:qFormat/>
    <w:rsid w:val="004B7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B7A40"/>
    <w:rPr>
      <w:i/>
      <w:iCs/>
      <w:color w:val="2F5496" w:themeColor="accent1" w:themeShade="BF"/>
    </w:rPr>
  </w:style>
  <w:style w:type="character" w:styleId="Riferimentointenso">
    <w:name w:val="Intense Reference"/>
    <w:basedOn w:val="Carpredefinitoparagrafo"/>
    <w:uiPriority w:val="32"/>
    <w:qFormat/>
    <w:rsid w:val="004B7A40"/>
    <w:rPr>
      <w:b/>
      <w:bCs/>
      <w:smallCaps/>
      <w:color w:val="2F5496" w:themeColor="accent1" w:themeShade="BF"/>
      <w:spacing w:val="5"/>
    </w:rPr>
  </w:style>
  <w:style w:type="character" w:styleId="Collegamentoipertestuale">
    <w:name w:val="Hyperlink"/>
    <w:basedOn w:val="Carpredefinitoparagrafo"/>
    <w:uiPriority w:val="99"/>
    <w:unhideWhenUsed/>
    <w:rsid w:val="004B7A40"/>
    <w:rPr>
      <w:color w:val="0563C1" w:themeColor="hyperlink"/>
      <w:u w:val="single"/>
    </w:rPr>
  </w:style>
  <w:style w:type="character" w:styleId="Menzionenonrisolta">
    <w:name w:val="Unresolved Mention"/>
    <w:basedOn w:val="Carpredefinitoparagrafo"/>
    <w:uiPriority w:val="99"/>
    <w:semiHidden/>
    <w:unhideWhenUsed/>
    <w:rsid w:val="004B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er20799.musvc3.net/e/tr?q=5%3dLaHaS%26C%3dB%26F%3dMUHY%269%3dRCXRWJ%26M%3d2K5HC_Ibuj_TL_Jkta_TZ_Ibuj_SQOGN.rGG0y7D.05_Jkta_TZ6778Kz_Jkta_TZ4z5wF-8A86-CbLV_3smq_Ch%26x%3dD6KF4D.FyK%26tK%3dKTGZR%26K4%3dTTSFbRSBbRVFUK%269%3dKUQRI7TYBWPaoYw7KZy6p5O5EWLamWTVDYx6q5MXpavREYw7FSyaB4xapV3u2lyZp7O7" TargetMode="External"/><Relationship Id="rId3" Type="http://schemas.openxmlformats.org/officeDocument/2006/relationships/webSettings" Target="webSettings.xml"/><Relationship Id="rId7" Type="http://schemas.openxmlformats.org/officeDocument/2006/relationships/hyperlink" Target="https://customer20799.musvc3.net/e/tr?q=A%3dBfDgI%26H%3d8%26L%3dCZDe%26y%3dW9dHbF%26S%3drP1N_2wZx_Cg_yycv_9n_2wZx_Bl4U7.CvUsJlR.sP%26k%3dK5O3AC.JlR%26sO%3d8aFdE%26R3%3dXGZEfEZAfEcEY8%26F%3dBA9k7hFfFW80J0DBE0jBBdhfF9CZDa0bCBiAFciZAdlAm0FYnWkBkXGbDBEZnfFhBd0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stomer20799.musvc3.net/e/tr?q=A%3d7cQgD%26E%3dK%26L%3d8WQe%26t%3dTLdCYS%26S%3dmMDNx_Kk1U_VU_PVvj_ZK_Kk1U_UZU2P.1M2B8Cy.BD_PVvj_ZKB6-QfE9RyH-xG-hHwAt-P3Lj-UTZ0_Kk1U_UZ%26B%3drNCThV.8Cy%26BC%3dY8YRf%26yL%3dLh7XTf7TTf0XMY%26m%3dZNAiczfj9RC7cMg9cyb95L0CUxchYybh6Pb98Mgjbub7UR0D7PCj8KD6XK9f4uDiTNYB" TargetMode="External"/><Relationship Id="rId11" Type="http://schemas.openxmlformats.org/officeDocument/2006/relationships/theme" Target="theme/theme1.xml"/><Relationship Id="rId5" Type="http://schemas.openxmlformats.org/officeDocument/2006/relationships/hyperlink" Target="https://customer20799.musvc3.net/e/tr?q=0%3d7eNfD%26G%3dH%26K%3d8YNd%26t%3dVIcCaP%26R%3dmOAMx_MhzU_XR_OVxg_YK_MhzU_WWT2R.xL2D5By.DA_OVxg_YKD3-PfG6QyJ-uF-hJt0t-RzKj-WQY0_MhzU_WW%26A%3drP0ShX.5By%26D0%3dX8aOe%26yN%3dIg7ZQe7VQe0ZJX%26m%3dbK0iewejAOB7eJf9eva97I9CWubhavah8Ma90Jfjdra7WO9D9MBj0HC6ZH8f6rCiVKXB"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ustomer20799.musvc3.net/e/tr?q=7%3dIhFcP%26J%3d0%26H%3dJbFa%266%3dYAZOdH%26O%3dyR3J_9ybt_Ji_1ujx_Aj_9ybt_In6QD.ExQzLnN.zR%26m%3dGBQ57J.LnN%26zQ%3d0WMfG%26N0%3dZIVLhGVHhGYLa0%26B%3dIC5r9jHbMY06QBF8LBl8IfjbMAEVKcBXJDk7MekVHfn7tBHUuYm8rZIXKDGVuhHdIfB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dc:creator>
  <cp:keywords/>
  <dc:description/>
  <cp:lastModifiedBy> </cp:lastModifiedBy>
  <cp:revision>1</cp:revision>
  <dcterms:created xsi:type="dcterms:W3CDTF">2025-08-21T08:56:00Z</dcterms:created>
  <dcterms:modified xsi:type="dcterms:W3CDTF">2025-08-21T09:02:00Z</dcterms:modified>
</cp:coreProperties>
</file>