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4E" w:rsidRPr="001D6857" w:rsidRDefault="0016024E" w:rsidP="0016024E">
      <w:pPr>
        <w:pStyle w:val="Nessunaspaziatura"/>
        <w:jc w:val="center"/>
        <w:rPr>
          <w:b/>
          <w:u w:val="single"/>
        </w:rPr>
      </w:pPr>
      <w:bookmarkStart w:id="0" w:name="_GoBack"/>
      <w:bookmarkEnd w:id="0"/>
      <w:r>
        <w:rPr>
          <w:rFonts w:ascii="Verdana" w:hAnsi="Verdana" w:cs="Estrangelo Edessa"/>
          <w:b/>
          <w:noProof/>
          <w:lang w:val="it-IT" w:eastAsia="it-IT"/>
        </w:rPr>
        <w:drawing>
          <wp:inline distT="0" distB="0" distL="0" distR="0">
            <wp:extent cx="2903220" cy="1051560"/>
            <wp:effectExtent l="0" t="0" r="0" b="0"/>
            <wp:docPr id="1" name="Immagine 1" descr="LOGO POGGI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GGIO 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4E" w:rsidRDefault="0016024E" w:rsidP="0016024E">
      <w:pPr>
        <w:pStyle w:val="Nessunaspaziatura"/>
      </w:pPr>
    </w:p>
    <w:p w:rsidR="0016024E" w:rsidRPr="0016024E" w:rsidRDefault="0016024E" w:rsidP="0016024E">
      <w:pPr>
        <w:jc w:val="center"/>
        <w:outlineLvl w:val="0"/>
        <w:rPr>
          <w:rFonts w:ascii="Verdana" w:hAnsi="Verdana"/>
          <w:sz w:val="16"/>
          <w:szCs w:val="16"/>
          <w:lang w:val="it-IT"/>
        </w:rPr>
      </w:pPr>
      <w:r w:rsidRPr="0016024E">
        <w:rPr>
          <w:rFonts w:ascii="Verdana" w:hAnsi="Verdana"/>
          <w:b/>
          <w:bCs/>
          <w:sz w:val="20"/>
          <w:szCs w:val="20"/>
          <w:lang w:val="it-IT"/>
        </w:rPr>
        <w:t>COCCONATO D’Asti</w:t>
      </w:r>
    </w:p>
    <w:p w:rsidR="0016024E" w:rsidRPr="0016024E" w:rsidRDefault="0016024E" w:rsidP="0016024E">
      <w:pPr>
        <w:outlineLvl w:val="0"/>
        <w:rPr>
          <w:lang w:val="it-IT"/>
        </w:rPr>
      </w:pPr>
      <w:r w:rsidRPr="0016024E">
        <w:rPr>
          <w:rFonts w:ascii="Verdana" w:hAnsi="Verdana"/>
          <w:sz w:val="16"/>
          <w:szCs w:val="16"/>
          <w:lang w:val="it-IT"/>
        </w:rPr>
        <w:t> </w:t>
      </w:r>
    </w:p>
    <w:p w:rsidR="00FD2696" w:rsidRDefault="00FD2696" w:rsidP="0016024E">
      <w:pPr>
        <w:pStyle w:val="Nessunaspaziatura"/>
        <w:rPr>
          <w:lang w:val="it-IT"/>
        </w:rPr>
      </w:pPr>
    </w:p>
    <w:p w:rsidR="00FD2696" w:rsidRPr="00973A45" w:rsidRDefault="00973A45" w:rsidP="0016024E">
      <w:pPr>
        <w:pStyle w:val="Nessunaspaziatura"/>
      </w:pPr>
      <w:r w:rsidRPr="00973A45">
        <w:t xml:space="preserve">Poggio Ridente is the feeling you get when you are on the Cocconato hill on which the vineyards </w:t>
      </w:r>
      <w:r w:rsidRPr="00973A45">
        <w:rPr>
          <w:b/>
        </w:rPr>
        <w:t xml:space="preserve">"San </w:t>
      </w:r>
      <w:proofErr w:type="spellStart"/>
      <w:r w:rsidRPr="00973A45">
        <w:rPr>
          <w:b/>
        </w:rPr>
        <w:t>Sebastiano</w:t>
      </w:r>
      <w:proofErr w:type="spellEnd"/>
      <w:r w:rsidRPr="00973A45">
        <w:rPr>
          <w:b/>
        </w:rPr>
        <w:t>" and "</w:t>
      </w:r>
      <w:proofErr w:type="spellStart"/>
      <w:r w:rsidRPr="00973A45">
        <w:rPr>
          <w:b/>
        </w:rPr>
        <w:t>Vallìa</w:t>
      </w:r>
      <w:proofErr w:type="spellEnd"/>
      <w:r w:rsidRPr="00973A45">
        <w:rPr>
          <w:b/>
        </w:rPr>
        <w:t>"</w:t>
      </w:r>
      <w:r w:rsidRPr="00973A45">
        <w:t xml:space="preserve"> stand out and that, due to its particular </w:t>
      </w:r>
      <w:proofErr w:type="spellStart"/>
      <w:r w:rsidRPr="00973A45">
        <w:t>pedoclimatic</w:t>
      </w:r>
      <w:proofErr w:type="spellEnd"/>
      <w:r w:rsidRPr="00973A45">
        <w:t xml:space="preserve"> conditions, </w:t>
      </w:r>
      <w:proofErr w:type="gramStart"/>
      <w:r w:rsidRPr="00973A45">
        <w:t>is called</w:t>
      </w:r>
      <w:proofErr w:type="gramEnd"/>
      <w:r w:rsidRPr="00973A45">
        <w:t xml:space="preserve"> </w:t>
      </w:r>
      <w:r w:rsidRPr="00973A45">
        <w:rPr>
          <w:b/>
        </w:rPr>
        <w:t>"Riviera del Monferrato"</w:t>
      </w:r>
      <w:r w:rsidRPr="00973A45">
        <w:t xml:space="preserve">. Here the organic farm Poggio Ridente concentrates on the production of </w:t>
      </w:r>
      <w:proofErr w:type="spellStart"/>
      <w:r w:rsidRPr="00973A45">
        <w:rPr>
          <w:b/>
        </w:rPr>
        <w:t>Barbera</w:t>
      </w:r>
      <w:proofErr w:type="spellEnd"/>
      <w:r w:rsidRPr="00973A45">
        <w:t xml:space="preserve">, and </w:t>
      </w:r>
      <w:proofErr w:type="spellStart"/>
      <w:r w:rsidRPr="00973A45">
        <w:rPr>
          <w:b/>
        </w:rPr>
        <w:t>Albarossa</w:t>
      </w:r>
      <w:proofErr w:type="spellEnd"/>
      <w:r w:rsidRPr="00973A45">
        <w:rPr>
          <w:b/>
        </w:rPr>
        <w:t>,</w:t>
      </w:r>
      <w:r w:rsidRPr="00973A45">
        <w:t xml:space="preserve"> to which new rows of Pinot Noir, Viognier, Riesling and Sauvignon </w:t>
      </w:r>
      <w:proofErr w:type="gramStart"/>
      <w:r w:rsidRPr="00973A45">
        <w:t>have been added</w:t>
      </w:r>
      <w:proofErr w:type="gramEnd"/>
      <w:r w:rsidRPr="00973A45">
        <w:t xml:space="preserve">. The whole company has 20 hectares of which </w:t>
      </w:r>
      <w:r w:rsidRPr="00973A45">
        <w:rPr>
          <w:b/>
        </w:rPr>
        <w:t>13 hectares are vineyards</w:t>
      </w:r>
      <w:r w:rsidRPr="00973A45">
        <w:t>, surrounded by woods and hedges, located at over 450 meters above sea level, divided into three main vineyards on the opposite slopes of Cocconato.</w:t>
      </w:r>
    </w:p>
    <w:p w:rsidR="00FD2696" w:rsidRPr="00973A45" w:rsidRDefault="00FD2696" w:rsidP="0016024E">
      <w:pPr>
        <w:pStyle w:val="Nessunaspaziatura"/>
      </w:pPr>
    </w:p>
    <w:p w:rsidR="0016024E" w:rsidRPr="00F86A73" w:rsidRDefault="0016024E" w:rsidP="0016024E">
      <w:pPr>
        <w:pStyle w:val="Nessunaspaziatura"/>
        <w:rPr>
          <w:lang w:val="it-IT"/>
        </w:rPr>
      </w:pPr>
    </w:p>
    <w:p w:rsidR="0016024E" w:rsidRPr="00F86A73" w:rsidRDefault="0016024E" w:rsidP="0016024E">
      <w:pPr>
        <w:pStyle w:val="Nessunaspaziatura"/>
        <w:rPr>
          <w:color w:val="000000"/>
          <w:lang w:val="it-IT"/>
        </w:rPr>
      </w:pPr>
    </w:p>
    <w:p w:rsidR="00FD2696" w:rsidRPr="00973A45" w:rsidRDefault="00973A45" w:rsidP="00973A45">
      <w:pPr>
        <w:spacing w:line="240" w:lineRule="auto"/>
      </w:pPr>
      <w:r w:rsidRPr="00973A45">
        <w:t>Cecilia, the responsible for these vines, enchanted by the "poetry of the earth", has been devoted to</w:t>
      </w:r>
      <w:r>
        <w:t xml:space="preserve">             </w:t>
      </w:r>
      <w:r w:rsidRPr="00973A45">
        <w:t xml:space="preserve"> </w:t>
      </w:r>
      <w:r w:rsidRPr="00973A45">
        <w:rPr>
          <w:b/>
        </w:rPr>
        <w:t>bio-agriculture</w:t>
      </w:r>
      <w:r w:rsidRPr="00973A45">
        <w:t xml:space="preserve"> for some years. For her, consumer protection requires the right and duty of the winemaker to indicate the origin and naturalness of the raw materials, their type, the processing, </w:t>
      </w:r>
      <w:proofErr w:type="gramStart"/>
      <w:r w:rsidRPr="00973A45">
        <w:t>preservation</w:t>
      </w:r>
      <w:proofErr w:type="gramEnd"/>
      <w:r w:rsidRPr="00973A45">
        <w:t xml:space="preserve"> and packaging methods used. The quality of a product thus becomes an expression not of formal rules, but of the quality of life and the environment to which it aspires. </w:t>
      </w:r>
      <w:proofErr w:type="gramStart"/>
      <w:r w:rsidRPr="00973A45">
        <w:t>"... it's</w:t>
      </w:r>
      <w:proofErr w:type="gramEnd"/>
      <w:r w:rsidRPr="00973A45">
        <w:t xml:space="preserve"> an open confrontation between me, our agronomist and Luigi. In the family and in the company there is much discussion about how to intervene in the vineyard and in the cellar. I have in front of my father who followed the traditions and I am convinced that today the future must seize that part of the past that is becoming current, thus becoming innovative. In 2009 we included the project linked to a wine dear to us: </w:t>
      </w:r>
      <w:proofErr w:type="spellStart"/>
      <w:r w:rsidRPr="00973A45">
        <w:rPr>
          <w:b/>
        </w:rPr>
        <w:t>Ruchè</w:t>
      </w:r>
      <w:proofErr w:type="spellEnd"/>
      <w:r w:rsidRPr="00973A45">
        <w:rPr>
          <w:b/>
        </w:rPr>
        <w:t xml:space="preserve"> di </w:t>
      </w:r>
      <w:proofErr w:type="spellStart"/>
      <w:r w:rsidRPr="00973A45">
        <w:rPr>
          <w:b/>
        </w:rPr>
        <w:t>Castagnole</w:t>
      </w:r>
      <w:proofErr w:type="spellEnd"/>
      <w:r w:rsidRPr="00973A45">
        <w:rPr>
          <w:b/>
        </w:rPr>
        <w:t xml:space="preserve"> </w:t>
      </w:r>
      <w:proofErr w:type="spellStart"/>
      <w:proofErr w:type="gramStart"/>
      <w:r w:rsidRPr="00973A45">
        <w:rPr>
          <w:b/>
        </w:rPr>
        <w:t>Monferrato</w:t>
      </w:r>
      <w:proofErr w:type="spellEnd"/>
      <w:r w:rsidRPr="00973A45">
        <w:t xml:space="preserve"> ,</w:t>
      </w:r>
      <w:proofErr w:type="gramEnd"/>
      <w:r w:rsidRPr="00973A45">
        <w:t xml:space="preserve"> renting approximately 1 hectare of vineyard in the municipality of </w:t>
      </w:r>
      <w:proofErr w:type="spellStart"/>
      <w:r w:rsidRPr="00973A45">
        <w:t>Viarigi</w:t>
      </w:r>
      <w:proofErr w:type="spellEnd"/>
      <w:r w:rsidRPr="00973A45">
        <w:t xml:space="preserve"> conducted in a biological way, which allowed us to add the </w:t>
      </w:r>
      <w:proofErr w:type="spellStart"/>
      <w:r w:rsidRPr="00973A45">
        <w:rPr>
          <w:b/>
        </w:rPr>
        <w:t>Ruchè</w:t>
      </w:r>
      <w:proofErr w:type="spellEnd"/>
      <w:r w:rsidRPr="00973A45">
        <w:rPr>
          <w:b/>
        </w:rPr>
        <w:t xml:space="preserve"> "San </w:t>
      </w:r>
      <w:proofErr w:type="spellStart"/>
      <w:r w:rsidRPr="00973A45">
        <w:rPr>
          <w:b/>
        </w:rPr>
        <w:t>Marziano</w:t>
      </w:r>
      <w:proofErr w:type="spellEnd"/>
      <w:r w:rsidRPr="00973A45">
        <w:rPr>
          <w:b/>
        </w:rPr>
        <w:t>"</w:t>
      </w:r>
      <w:r w:rsidRPr="00973A45">
        <w:t xml:space="preserve"> giving us great satisfaction ". Now the new project </w:t>
      </w:r>
      <w:proofErr w:type="gramStart"/>
      <w:r w:rsidRPr="00973A45">
        <w:t>is aimed</w:t>
      </w:r>
      <w:proofErr w:type="gramEnd"/>
      <w:r w:rsidRPr="00973A45">
        <w:t xml:space="preserve"> at the international Riesling, Viognier, Pinot Nero and Sauvignon vines.</w:t>
      </w:r>
    </w:p>
    <w:p w:rsidR="00FD2696" w:rsidRPr="00973A45" w:rsidRDefault="00FD2696" w:rsidP="00FD2696">
      <w:pPr>
        <w:outlineLvl w:val="0"/>
        <w:rPr>
          <w:rFonts w:ascii="Verdana" w:hAnsi="Verdana"/>
          <w:b/>
          <w:bCs/>
          <w:sz w:val="20"/>
          <w:szCs w:val="20"/>
        </w:rPr>
      </w:pPr>
    </w:p>
    <w:p w:rsidR="00FD2696" w:rsidRPr="00973A45" w:rsidRDefault="00FD2696" w:rsidP="00FD2696">
      <w:pPr>
        <w:outlineLvl w:val="0"/>
        <w:rPr>
          <w:rFonts w:ascii="Verdana" w:hAnsi="Verdana"/>
          <w:b/>
          <w:bCs/>
          <w:sz w:val="20"/>
          <w:szCs w:val="20"/>
        </w:rPr>
      </w:pPr>
    </w:p>
    <w:p w:rsidR="00FD2696" w:rsidRPr="00FD2696" w:rsidRDefault="00FD2696" w:rsidP="00FD2696">
      <w:pPr>
        <w:outlineLvl w:val="0"/>
        <w:rPr>
          <w:rFonts w:ascii="Verdana" w:hAnsi="Verdana"/>
          <w:sz w:val="16"/>
          <w:szCs w:val="16"/>
          <w:lang w:val="it-IT"/>
        </w:rPr>
      </w:pPr>
      <w:r w:rsidRPr="00FD2696">
        <w:rPr>
          <w:rFonts w:ascii="Verdana" w:hAnsi="Verdana"/>
          <w:b/>
          <w:bCs/>
          <w:sz w:val="20"/>
          <w:szCs w:val="20"/>
          <w:lang w:val="it-IT"/>
        </w:rPr>
        <w:t xml:space="preserve">Poggio Ridente Az. Agricola BIOLOGICA              </w:t>
      </w:r>
      <w:r w:rsidRPr="00FD2696">
        <w:rPr>
          <w:rFonts w:ascii="Verdana" w:hAnsi="Verdana"/>
          <w:b/>
          <w:bCs/>
          <w:sz w:val="16"/>
          <w:szCs w:val="16"/>
          <w:lang w:val="it-IT"/>
        </w:rPr>
        <w:t xml:space="preserve">C.so </w:t>
      </w:r>
      <w:proofErr w:type="spellStart"/>
      <w:r w:rsidRPr="00FD2696">
        <w:rPr>
          <w:rFonts w:ascii="Verdana" w:hAnsi="Verdana"/>
          <w:b/>
          <w:bCs/>
          <w:sz w:val="16"/>
          <w:szCs w:val="16"/>
          <w:lang w:val="it-IT"/>
        </w:rPr>
        <w:t>Pinin</w:t>
      </w:r>
      <w:proofErr w:type="spellEnd"/>
      <w:r w:rsidRPr="00FD2696">
        <w:rPr>
          <w:rFonts w:ascii="Verdana" w:hAnsi="Verdana"/>
          <w:b/>
          <w:bCs/>
          <w:sz w:val="16"/>
          <w:szCs w:val="16"/>
          <w:lang w:val="it-IT"/>
        </w:rPr>
        <w:t xml:space="preserve"> Giachino,91</w:t>
      </w:r>
      <w:r w:rsidRPr="00FD2696">
        <w:rPr>
          <w:rFonts w:ascii="Verdana" w:hAnsi="Verdana"/>
          <w:b/>
          <w:bCs/>
          <w:sz w:val="20"/>
          <w:szCs w:val="20"/>
          <w:lang w:val="it-IT"/>
        </w:rPr>
        <w:t xml:space="preserve"> </w:t>
      </w:r>
      <w:proofErr w:type="gramStart"/>
      <w:r w:rsidRPr="00FD2696">
        <w:rPr>
          <w:rFonts w:ascii="Verdana" w:hAnsi="Verdana"/>
          <w:b/>
          <w:bCs/>
          <w:sz w:val="20"/>
          <w:szCs w:val="20"/>
          <w:lang w:val="it-IT"/>
        </w:rPr>
        <w:t>–  COCCONATO</w:t>
      </w:r>
      <w:proofErr w:type="gramEnd"/>
      <w:r w:rsidRPr="00FD2696">
        <w:rPr>
          <w:rFonts w:ascii="Verdana" w:hAnsi="Verdana"/>
          <w:b/>
          <w:bCs/>
          <w:sz w:val="20"/>
          <w:szCs w:val="20"/>
          <w:lang w:val="it-IT"/>
        </w:rPr>
        <w:t xml:space="preserve"> (AT)</w:t>
      </w:r>
      <w:r w:rsidRPr="00FD2696">
        <w:rPr>
          <w:rFonts w:ascii="Verdana" w:hAnsi="Verdana"/>
          <w:sz w:val="16"/>
          <w:szCs w:val="16"/>
          <w:lang w:val="it-IT"/>
        </w:rPr>
        <w:t>   </w:t>
      </w:r>
    </w:p>
    <w:p w:rsidR="00FD2696" w:rsidRPr="00FD2696" w:rsidRDefault="00FD2696" w:rsidP="00FD2696">
      <w:pPr>
        <w:rPr>
          <w:rFonts w:ascii="Calibri" w:hAnsi="Calibri" w:cs="Calibri"/>
          <w:b/>
          <w:lang w:val="it-IT"/>
        </w:rPr>
      </w:pPr>
      <w:r w:rsidRPr="00FD2696">
        <w:rPr>
          <w:rFonts w:ascii="Verdana" w:hAnsi="Verdana"/>
          <w:sz w:val="16"/>
          <w:szCs w:val="16"/>
          <w:lang w:val="it-IT"/>
        </w:rPr>
        <w:t> </w:t>
      </w:r>
      <w:r w:rsidRPr="00FD2696">
        <w:rPr>
          <w:rFonts w:ascii="Verdana" w:hAnsi="Verdana"/>
          <w:i/>
          <w:iCs/>
          <w:spacing w:val="10"/>
          <w:sz w:val="16"/>
          <w:szCs w:val="16"/>
          <w:lang w:val="it-IT"/>
        </w:rPr>
        <w:t>W</w:t>
      </w:r>
      <w:r w:rsidRPr="00FD2696">
        <w:rPr>
          <w:rFonts w:ascii="Verdana" w:hAnsi="Verdana"/>
          <w:b/>
          <w:bCs/>
          <w:color w:val="800080"/>
          <w:sz w:val="16"/>
          <w:szCs w:val="16"/>
          <w:lang w:val="it-IT"/>
        </w:rPr>
        <w:t xml:space="preserve"> </w:t>
      </w:r>
      <w:hyperlink r:id="rId5" w:tooltip="http://www.poggioridente.it/" w:history="1">
        <w:r w:rsidRPr="00FD2696">
          <w:rPr>
            <w:rFonts w:ascii="Verdana" w:hAnsi="Verdana"/>
            <w:b/>
            <w:bCs/>
            <w:color w:val="800080"/>
            <w:sz w:val="16"/>
            <w:szCs w:val="16"/>
            <w:u w:val="single"/>
            <w:lang w:val="it-IT"/>
          </w:rPr>
          <w:t>www.poggioridente.it</w:t>
        </w:r>
      </w:hyperlink>
      <w:r w:rsidRPr="00FD2696">
        <w:rPr>
          <w:color w:val="800080"/>
          <w:lang w:val="it-IT"/>
        </w:rPr>
        <w:t xml:space="preserve">   </w:t>
      </w:r>
      <w:r w:rsidRPr="00FD2696">
        <w:rPr>
          <w:rFonts w:ascii="Verdana" w:hAnsi="Verdana"/>
          <w:i/>
          <w:iCs/>
          <w:color w:val="000000"/>
          <w:spacing w:val="10"/>
          <w:sz w:val="16"/>
          <w:szCs w:val="16"/>
          <w:lang w:val="it-IT"/>
        </w:rPr>
        <w:t xml:space="preserve">E </w:t>
      </w:r>
      <w:hyperlink r:id="rId6" w:tooltip="mailto:cecilia@dezzani.it" w:history="1">
        <w:r w:rsidRPr="00FD2696">
          <w:rPr>
            <w:rFonts w:ascii="Verdana" w:hAnsi="Verdana"/>
            <w:color w:val="800080"/>
            <w:sz w:val="16"/>
            <w:szCs w:val="16"/>
            <w:u w:val="single"/>
            <w:lang w:val="it-IT"/>
          </w:rPr>
          <w:t>info@poggioridente.it</w:t>
        </w:r>
      </w:hyperlink>
      <w:r w:rsidRPr="00FD2696">
        <w:rPr>
          <w:lang w:val="it-IT"/>
        </w:rPr>
        <w:t xml:space="preserve">                                                                                   </w:t>
      </w:r>
      <w:proofErr w:type="spellStart"/>
      <w:r w:rsidRPr="00FD2696">
        <w:rPr>
          <w:rFonts w:ascii="Calibri" w:hAnsi="Calibri" w:cs="Calibri"/>
          <w:lang w:val="it-IT"/>
        </w:rPr>
        <w:t>Tel</w:t>
      </w:r>
      <w:proofErr w:type="spellEnd"/>
      <w:r w:rsidRPr="00FD2696">
        <w:rPr>
          <w:rFonts w:ascii="Calibri" w:hAnsi="Calibri" w:cs="Calibri"/>
          <w:lang w:val="it-IT"/>
        </w:rPr>
        <w:t xml:space="preserve"> 351.9703573</w:t>
      </w:r>
    </w:p>
    <w:sectPr w:rsidR="00FD2696" w:rsidRPr="00FD2696" w:rsidSect="00FD2696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4E"/>
    <w:rsid w:val="0016024E"/>
    <w:rsid w:val="00365226"/>
    <w:rsid w:val="00932CD8"/>
    <w:rsid w:val="00973A45"/>
    <w:rsid w:val="00C75D20"/>
    <w:rsid w:val="00DA37D6"/>
    <w:rsid w:val="00EE5403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EE6E7-8E64-40A4-A371-6FA041BC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24E"/>
    <w:pPr>
      <w:spacing w:line="360" w:lineRule="auto"/>
    </w:pPr>
    <w:rPr>
      <w:rFonts w:asciiTheme="majorHAnsi" w:eastAsiaTheme="majorEastAsia" w:hAnsiTheme="majorHAnsi" w:cstheme="majorBidi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16024E"/>
  </w:style>
  <w:style w:type="character" w:styleId="Enfasicorsivo">
    <w:name w:val="Emphasis"/>
    <w:uiPriority w:val="20"/>
    <w:qFormat/>
    <w:rsid w:val="0016024E"/>
    <w:rPr>
      <w:b/>
      <w:bCs/>
      <w:i/>
      <w:iCs/>
      <w:spacing w:val="10"/>
    </w:rPr>
  </w:style>
  <w:style w:type="paragraph" w:styleId="Nessunaspaziatura">
    <w:name w:val="No Spacing"/>
    <w:basedOn w:val="Normale"/>
    <w:uiPriority w:val="1"/>
    <w:qFormat/>
    <w:rsid w:val="0016024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4E"/>
    <w:rPr>
      <w:rFonts w:ascii="Tahoma" w:eastAsiaTheme="majorEastAsia" w:hAnsi="Tahoma" w:cs="Tahoma"/>
      <w:sz w:val="16"/>
      <w:szCs w:val="16"/>
      <w:lang w:eastAsia="en-GB"/>
    </w:rPr>
  </w:style>
  <w:style w:type="character" w:customStyle="1" w:styleId="tlid-translation">
    <w:name w:val="tlid-translation"/>
    <w:basedOn w:val="Carpredefinitoparagrafo"/>
    <w:rsid w:val="0097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ilia@dezzani.it" TargetMode="External"/><Relationship Id="rId5" Type="http://schemas.openxmlformats.org/officeDocument/2006/relationships/hyperlink" Target="http://www.poggioridente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Poggioridente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Zucca</dc:creator>
  <cp:lastModifiedBy>ArcEnCiel</cp:lastModifiedBy>
  <cp:revision>2</cp:revision>
  <cp:lastPrinted>2019-06-09T07:11:00Z</cp:lastPrinted>
  <dcterms:created xsi:type="dcterms:W3CDTF">2019-06-14T14:42:00Z</dcterms:created>
  <dcterms:modified xsi:type="dcterms:W3CDTF">2019-06-14T14:42:00Z</dcterms:modified>
</cp:coreProperties>
</file>